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113" w:rsidRPr="003711F1" w:rsidRDefault="00116113" w:rsidP="00116113">
      <w:pPr>
        <w:spacing w:after="120"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>Matières de spécialité</w:t>
      </w:r>
    </w:p>
    <w:p w:rsidR="00116113" w:rsidRDefault="00116113" w:rsidP="00116113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>3</w:t>
      </w:r>
      <w:r w:rsidRPr="00002B36">
        <w:rPr>
          <w:rFonts w:asciiTheme="majorBidi" w:hAnsiTheme="majorBidi" w:cstheme="majorBidi"/>
          <w:b/>
          <w:bCs/>
          <w:sz w:val="32"/>
          <w:szCs w:val="32"/>
          <w:vertAlign w:val="superscript"/>
          <w:lang w:val="fr-FR"/>
        </w:rPr>
        <w:t>ème</w:t>
      </w: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</w:t>
      </w:r>
      <w:r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>année</w:t>
      </w:r>
    </w:p>
    <w:p w:rsidR="00116113" w:rsidRDefault="00116113" w:rsidP="00116113">
      <w:pPr>
        <w:spacing w:line="276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116113" w:rsidRDefault="00116113" w:rsidP="00116113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116113" w:rsidRPr="00002B36" w:rsidRDefault="00116113" w:rsidP="00116113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 w:rsidRPr="00002B36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Eléments des machines </w:t>
      </w:r>
    </w:p>
    <w:p w:rsidR="00116113" w:rsidRPr="003711F1" w:rsidRDefault="00116113" w:rsidP="00116113">
      <w:pPr>
        <w:spacing w:line="276" w:lineRule="auto"/>
        <w:jc w:val="right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 w:rsidRPr="00C801A0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Durée :</w:t>
      </w:r>
      <w:r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60 h</w:t>
      </w:r>
    </w:p>
    <w:p w:rsidR="00116113" w:rsidRPr="0092221F" w:rsidRDefault="00116113" w:rsidP="00116113">
      <w:pPr>
        <w:pStyle w:val="Heading21"/>
        <w:spacing w:after="0" w:line="276" w:lineRule="auto"/>
        <w:ind w:left="3380"/>
        <w:jc w:val="both"/>
        <w:rPr>
          <w:rStyle w:val="Heading220"/>
          <w:rFonts w:asciiTheme="majorBidi" w:hAnsiTheme="majorBidi" w:cstheme="majorBidi"/>
          <w:sz w:val="24"/>
          <w:szCs w:val="24"/>
          <w:lang w:val="fr-FR" w:eastAsia="fr-FR"/>
        </w:rPr>
      </w:pPr>
      <w:bookmarkStart w:id="0" w:name="bookmark1"/>
    </w:p>
    <w:p w:rsidR="00116113" w:rsidRPr="0092221F" w:rsidRDefault="00116113" w:rsidP="00116113">
      <w:pPr>
        <w:pStyle w:val="Heading21"/>
        <w:spacing w:after="0" w:line="276" w:lineRule="auto"/>
        <w:ind w:left="3380"/>
        <w:jc w:val="both"/>
        <w:rPr>
          <w:rStyle w:val="Heading220"/>
          <w:rFonts w:asciiTheme="majorBidi" w:hAnsiTheme="majorBidi" w:cstheme="majorBidi"/>
          <w:b/>
          <w:bCs/>
          <w:lang w:val="fr-FR" w:eastAsia="fr-FR"/>
        </w:rPr>
      </w:pPr>
    </w:p>
    <w:p w:rsidR="00116113" w:rsidRPr="0092221F" w:rsidRDefault="00116113" w:rsidP="00116113">
      <w:pPr>
        <w:pStyle w:val="Heading21"/>
        <w:spacing w:after="0" w:line="276" w:lineRule="auto"/>
        <w:jc w:val="center"/>
        <w:rPr>
          <w:rFonts w:asciiTheme="majorBidi" w:hAnsiTheme="majorBidi" w:cstheme="majorBidi"/>
          <w:b w:val="0"/>
          <w:bCs w:val="0"/>
          <w:lang w:val="fr-FR"/>
        </w:rPr>
      </w:pPr>
      <w:r w:rsidRPr="0092221F">
        <w:rPr>
          <w:rStyle w:val="Heading220"/>
          <w:rFonts w:asciiTheme="majorBidi" w:hAnsiTheme="majorBidi" w:cstheme="majorBidi"/>
          <w:b/>
          <w:bCs/>
          <w:u w:val="none"/>
          <w:lang w:val="fr-FR" w:eastAsia="fr-FR"/>
        </w:rPr>
        <w:t>Objectifs du cours</w:t>
      </w:r>
      <w:bookmarkEnd w:id="0"/>
    </w:p>
    <w:p w:rsidR="00116113" w:rsidRDefault="00116113" w:rsidP="00116113">
      <w:pPr>
        <w:pStyle w:val="Bodytext11"/>
        <w:spacing w:before="0" w:after="0" w:line="276" w:lineRule="auto"/>
        <w:jc w:val="both"/>
        <w:rPr>
          <w:rFonts w:asciiTheme="majorBidi" w:hAnsiTheme="majorBidi" w:cstheme="majorBidi"/>
          <w:lang w:val="fr-FR" w:eastAsia="fr-FR"/>
        </w:rPr>
      </w:pPr>
    </w:p>
    <w:p w:rsidR="00116113" w:rsidRPr="00002B36" w:rsidRDefault="00116113" w:rsidP="00116113">
      <w:pPr>
        <w:pStyle w:val="Bodytext11"/>
        <w:spacing w:before="0" w:after="0" w:line="276" w:lineRule="auto"/>
        <w:jc w:val="both"/>
        <w:rPr>
          <w:rFonts w:asciiTheme="majorBidi" w:hAnsiTheme="majorBidi" w:cstheme="majorBidi"/>
          <w:lang w:val="fr-FR"/>
        </w:rPr>
      </w:pPr>
      <w:r w:rsidRPr="00002B36">
        <w:rPr>
          <w:rFonts w:asciiTheme="majorBidi" w:hAnsiTheme="majorBidi" w:cstheme="majorBidi"/>
          <w:lang w:val="fr-FR" w:eastAsia="fr-FR"/>
        </w:rPr>
        <w:t>Au terme de ce cours, l'étudiant devrait être capable de :</w:t>
      </w:r>
    </w:p>
    <w:p w:rsidR="00116113" w:rsidRDefault="00116113" w:rsidP="00116113">
      <w:pPr>
        <w:pStyle w:val="Bodytext11"/>
        <w:tabs>
          <w:tab w:val="left" w:pos="182"/>
        </w:tabs>
        <w:spacing w:before="0" w:after="0" w:line="276" w:lineRule="auto"/>
        <w:ind w:left="60"/>
        <w:jc w:val="both"/>
        <w:rPr>
          <w:rFonts w:asciiTheme="majorBidi" w:hAnsiTheme="majorBidi" w:cstheme="majorBidi"/>
          <w:lang w:val="fr-FR"/>
        </w:rPr>
      </w:pPr>
    </w:p>
    <w:p w:rsidR="00116113" w:rsidRPr="005B26E5" w:rsidRDefault="00116113" w:rsidP="00116113">
      <w:pPr>
        <w:pStyle w:val="Bodytext11"/>
        <w:numPr>
          <w:ilvl w:val="0"/>
          <w:numId w:val="31"/>
        </w:numPr>
        <w:tabs>
          <w:tab w:val="left" w:pos="182"/>
        </w:tabs>
        <w:spacing w:before="0" w:after="0" w:line="360" w:lineRule="auto"/>
        <w:ind w:left="360" w:hanging="180"/>
        <w:jc w:val="both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>Apprécier les effets de la lubrification sur le frottement.</w:t>
      </w:r>
    </w:p>
    <w:p w:rsidR="00116113" w:rsidRPr="005B26E5" w:rsidRDefault="00116113" w:rsidP="00116113">
      <w:pPr>
        <w:pStyle w:val="Bodytext11"/>
        <w:numPr>
          <w:ilvl w:val="0"/>
          <w:numId w:val="31"/>
        </w:numPr>
        <w:tabs>
          <w:tab w:val="left" w:pos="204"/>
        </w:tabs>
        <w:spacing w:before="0" w:after="0" w:line="360" w:lineRule="auto"/>
        <w:ind w:left="360" w:hanging="180"/>
        <w:jc w:val="both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>Identifier les divers types d'arbres et les contraintes auxquelles ils sont soumis.</w:t>
      </w:r>
    </w:p>
    <w:p w:rsidR="00116113" w:rsidRPr="005B26E5" w:rsidRDefault="00116113" w:rsidP="00116113">
      <w:pPr>
        <w:pStyle w:val="Bodytext51"/>
        <w:numPr>
          <w:ilvl w:val="0"/>
          <w:numId w:val="31"/>
        </w:numPr>
        <w:tabs>
          <w:tab w:val="left" w:pos="233"/>
        </w:tabs>
        <w:spacing w:line="360" w:lineRule="auto"/>
        <w:ind w:left="360" w:hanging="180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>Identifier les divers types de coussinets et prendre les dispositions nécessaires pour leur montage.</w:t>
      </w:r>
    </w:p>
    <w:p w:rsidR="00116113" w:rsidRPr="005B26E5" w:rsidRDefault="00116113" w:rsidP="00116113">
      <w:pPr>
        <w:pStyle w:val="Bodytext51"/>
        <w:numPr>
          <w:ilvl w:val="0"/>
          <w:numId w:val="31"/>
        </w:numPr>
        <w:tabs>
          <w:tab w:val="left" w:pos="204"/>
        </w:tabs>
        <w:spacing w:line="360" w:lineRule="auto"/>
        <w:ind w:left="360" w:hanging="180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>Enumérer les différents types de roulements et les méthodes de montage et de démon</w:t>
      </w:r>
      <w:r w:rsidRPr="005B26E5">
        <w:rPr>
          <w:rFonts w:asciiTheme="majorBidi" w:hAnsiTheme="majorBidi" w:cstheme="majorBidi"/>
          <w:lang w:val="fr-FR" w:eastAsia="fr-FR"/>
        </w:rPr>
        <w:softHyphen/>
        <w:t>tage, et connaître les facteurs influant sur la sélection.</w:t>
      </w:r>
    </w:p>
    <w:p w:rsidR="00116113" w:rsidRPr="005B26E5" w:rsidRDefault="00116113" w:rsidP="00116113">
      <w:pPr>
        <w:pStyle w:val="Bodytext11"/>
        <w:numPr>
          <w:ilvl w:val="0"/>
          <w:numId w:val="31"/>
        </w:numPr>
        <w:tabs>
          <w:tab w:val="left" w:pos="197"/>
        </w:tabs>
        <w:spacing w:before="0" w:after="0" w:line="360" w:lineRule="auto"/>
        <w:ind w:left="360" w:hanging="180"/>
        <w:jc w:val="both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>Enumérer les divers types de joints et de bagues d'étanchéité.</w:t>
      </w:r>
    </w:p>
    <w:p w:rsidR="00116113" w:rsidRPr="005B26E5" w:rsidRDefault="00116113" w:rsidP="00116113">
      <w:pPr>
        <w:pStyle w:val="Bodytext11"/>
        <w:numPr>
          <w:ilvl w:val="0"/>
          <w:numId w:val="31"/>
        </w:numPr>
        <w:tabs>
          <w:tab w:val="left" w:pos="190"/>
        </w:tabs>
        <w:spacing w:before="0" w:after="0" w:line="360" w:lineRule="auto"/>
        <w:ind w:left="360" w:hanging="180"/>
        <w:jc w:val="both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>Identifier les roues de friction et leurs domaines d'utilisation.</w:t>
      </w:r>
    </w:p>
    <w:p w:rsidR="00116113" w:rsidRPr="005B26E5" w:rsidRDefault="00116113" w:rsidP="00116113">
      <w:pPr>
        <w:pStyle w:val="Bodytext51"/>
        <w:numPr>
          <w:ilvl w:val="0"/>
          <w:numId w:val="31"/>
        </w:numPr>
        <w:tabs>
          <w:tab w:val="left" w:pos="200"/>
        </w:tabs>
        <w:spacing w:line="360" w:lineRule="auto"/>
        <w:ind w:left="360" w:hanging="180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>Exposer la façon de tailler un engrenage cylindrique droit, calculer ses dimensions, et effectuer des calculs pour un train d'engrenages.</w:t>
      </w:r>
    </w:p>
    <w:p w:rsidR="00116113" w:rsidRPr="005B26E5" w:rsidRDefault="00116113" w:rsidP="00116113">
      <w:pPr>
        <w:pStyle w:val="Bodytext11"/>
        <w:numPr>
          <w:ilvl w:val="0"/>
          <w:numId w:val="31"/>
        </w:numPr>
        <w:tabs>
          <w:tab w:val="left" w:pos="204"/>
        </w:tabs>
        <w:spacing w:before="0" w:after="0" w:line="360" w:lineRule="auto"/>
        <w:ind w:left="360" w:hanging="180"/>
        <w:jc w:val="both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>Identifier et calculer les organes essentiels d'un engrenage hélicoïdal</w:t>
      </w:r>
    </w:p>
    <w:p w:rsidR="00116113" w:rsidRPr="005B26E5" w:rsidRDefault="00116113" w:rsidP="00116113">
      <w:pPr>
        <w:pStyle w:val="Bodytext11"/>
        <w:numPr>
          <w:ilvl w:val="0"/>
          <w:numId w:val="31"/>
        </w:numPr>
        <w:tabs>
          <w:tab w:val="left" w:pos="190"/>
        </w:tabs>
        <w:spacing w:before="0" w:after="0" w:line="360" w:lineRule="auto"/>
        <w:ind w:left="360" w:hanging="180"/>
        <w:jc w:val="both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>Expliquer le principe de la vis sans fin.</w:t>
      </w:r>
    </w:p>
    <w:p w:rsidR="00116113" w:rsidRPr="005B26E5" w:rsidRDefault="00116113" w:rsidP="00116113">
      <w:pPr>
        <w:pStyle w:val="Bodytext51"/>
        <w:numPr>
          <w:ilvl w:val="0"/>
          <w:numId w:val="31"/>
        </w:numPr>
        <w:tabs>
          <w:tab w:val="left" w:pos="226"/>
        </w:tabs>
        <w:spacing w:line="360" w:lineRule="auto"/>
        <w:ind w:left="360" w:hanging="180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>Décrire un engrenage conique, indiquer son domaine d'utilisation, et calculer ses di</w:t>
      </w:r>
      <w:r w:rsidRPr="005B26E5">
        <w:rPr>
          <w:rFonts w:asciiTheme="majorBidi" w:hAnsiTheme="majorBidi" w:cstheme="majorBidi"/>
          <w:lang w:val="fr-FR" w:eastAsia="fr-FR"/>
        </w:rPr>
        <w:softHyphen/>
        <w:t>mensions principales.</w:t>
      </w:r>
    </w:p>
    <w:p w:rsidR="00116113" w:rsidRPr="005B26E5" w:rsidRDefault="00116113" w:rsidP="00116113">
      <w:pPr>
        <w:pStyle w:val="Bodytext51"/>
        <w:numPr>
          <w:ilvl w:val="0"/>
          <w:numId w:val="31"/>
        </w:numPr>
        <w:tabs>
          <w:tab w:val="left" w:pos="211"/>
        </w:tabs>
        <w:spacing w:line="360" w:lineRule="auto"/>
        <w:ind w:left="360" w:hanging="180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>Décrire un système de transmission du mouvement à l'aide d'organes flexibles, et ses composantes : courroies, chaînes, poulies, roues dentées, etc.</w:t>
      </w:r>
    </w:p>
    <w:p w:rsidR="00116113" w:rsidRPr="005B26E5" w:rsidRDefault="00116113" w:rsidP="00116113">
      <w:pPr>
        <w:pStyle w:val="Bodytext11"/>
        <w:numPr>
          <w:ilvl w:val="0"/>
          <w:numId w:val="31"/>
        </w:numPr>
        <w:tabs>
          <w:tab w:val="left" w:pos="197"/>
        </w:tabs>
        <w:spacing w:before="0" w:after="0" w:line="360" w:lineRule="auto"/>
        <w:ind w:left="360" w:hanging="180"/>
        <w:jc w:val="both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>Identifier et décrire les différents types d'embrayages et de freins.</w:t>
      </w:r>
    </w:p>
    <w:p w:rsidR="00116113" w:rsidRPr="005B26E5" w:rsidRDefault="00116113" w:rsidP="00116113">
      <w:pPr>
        <w:pStyle w:val="Bodytext51"/>
        <w:numPr>
          <w:ilvl w:val="0"/>
          <w:numId w:val="31"/>
        </w:numPr>
        <w:tabs>
          <w:tab w:val="left" w:pos="262"/>
        </w:tabs>
        <w:spacing w:line="360" w:lineRule="auto"/>
        <w:ind w:left="360" w:hanging="180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>Décrire les mécanismes de transmission de la puissance et de transformation du mouvement.</w:t>
      </w:r>
    </w:p>
    <w:p w:rsidR="00116113" w:rsidRPr="005B26E5" w:rsidRDefault="00116113" w:rsidP="00116113">
      <w:pPr>
        <w:pStyle w:val="Bodytext51"/>
        <w:numPr>
          <w:ilvl w:val="0"/>
          <w:numId w:val="31"/>
        </w:numPr>
        <w:tabs>
          <w:tab w:val="left" w:pos="262"/>
        </w:tabs>
        <w:spacing w:line="360" w:lineRule="auto"/>
        <w:ind w:left="360" w:hanging="180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>Identifier et décrire les organes d'un système hydraulique.</w:t>
      </w:r>
    </w:p>
    <w:p w:rsidR="00116113" w:rsidRDefault="00116113" w:rsidP="00116113">
      <w:pPr>
        <w:rPr>
          <w:rStyle w:val="HeaderorfooterCenturySchoolbook2"/>
          <w:rFonts w:asciiTheme="majorBidi" w:hAnsiTheme="majorBidi" w:cstheme="majorBidi"/>
          <w:sz w:val="28"/>
          <w:szCs w:val="28"/>
          <w:lang w:val="fr-FR"/>
        </w:rPr>
      </w:pPr>
      <w:r>
        <w:rPr>
          <w:rStyle w:val="HeaderorfooterCenturySchoolbook2"/>
          <w:rFonts w:asciiTheme="majorBidi" w:hAnsiTheme="majorBidi" w:cstheme="majorBidi"/>
          <w:sz w:val="28"/>
          <w:szCs w:val="28"/>
          <w:lang w:val="fr-FR"/>
        </w:rPr>
        <w:br w:type="page"/>
      </w:r>
    </w:p>
    <w:p w:rsidR="00116113" w:rsidRDefault="00116113" w:rsidP="00116113">
      <w:pPr>
        <w:spacing w:line="276" w:lineRule="auto"/>
        <w:jc w:val="center"/>
        <w:rPr>
          <w:rStyle w:val="HeaderorfooterCenturySchoolbook2"/>
          <w:rFonts w:asciiTheme="majorBidi" w:hAnsiTheme="majorBidi" w:cstheme="majorBidi"/>
          <w:sz w:val="28"/>
          <w:szCs w:val="28"/>
          <w:lang w:val="fr-FR"/>
        </w:rPr>
      </w:pPr>
    </w:p>
    <w:p w:rsidR="00116113" w:rsidRPr="00672B80" w:rsidRDefault="00116113" w:rsidP="00116113">
      <w:pPr>
        <w:spacing w:line="276" w:lineRule="auto"/>
        <w:jc w:val="center"/>
        <w:rPr>
          <w:rStyle w:val="HeaderorfooterCenturySchoolbook2"/>
          <w:rFonts w:asciiTheme="majorBidi" w:hAnsiTheme="majorBidi" w:cstheme="majorBidi"/>
          <w:color w:val="000000" w:themeColor="text1"/>
          <w:sz w:val="28"/>
          <w:szCs w:val="28"/>
          <w:highlight w:val="red"/>
          <w:lang w:val="fr-FR"/>
        </w:rPr>
      </w:pPr>
      <w:bookmarkStart w:id="1" w:name="_GoBack"/>
      <w:bookmarkEnd w:id="1"/>
      <w:r w:rsidRPr="00672B80">
        <w:rPr>
          <w:rStyle w:val="HeaderorfooterCenturySchoolbook2"/>
          <w:rFonts w:asciiTheme="majorBidi" w:hAnsiTheme="majorBidi" w:cstheme="majorBidi"/>
          <w:color w:val="000000" w:themeColor="text1"/>
          <w:sz w:val="28"/>
          <w:szCs w:val="28"/>
          <w:highlight w:val="red"/>
          <w:lang w:val="fr-FR"/>
        </w:rPr>
        <w:t>Chapitre 1</w:t>
      </w:r>
    </w:p>
    <w:p w:rsidR="00116113" w:rsidRPr="00672B80" w:rsidRDefault="00116113" w:rsidP="00116113">
      <w:pPr>
        <w:spacing w:line="276" w:lineRule="auto"/>
        <w:jc w:val="center"/>
        <w:rPr>
          <w:rStyle w:val="HeaderorfooterCenturySchoolbook2"/>
          <w:rFonts w:asciiTheme="majorBidi" w:hAnsiTheme="majorBidi" w:cstheme="majorBidi"/>
          <w:color w:val="000000" w:themeColor="text1"/>
          <w:sz w:val="28"/>
          <w:szCs w:val="28"/>
          <w:highlight w:val="red"/>
          <w:lang w:val="fr-FR"/>
        </w:rPr>
      </w:pPr>
    </w:p>
    <w:p w:rsidR="00116113" w:rsidRPr="00672B80" w:rsidRDefault="00116113" w:rsidP="00116113">
      <w:pPr>
        <w:spacing w:line="276" w:lineRule="auto"/>
        <w:jc w:val="center"/>
        <w:rPr>
          <w:rStyle w:val="Heading22"/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</w:pPr>
      <w:r w:rsidRPr="00672B80">
        <w:rPr>
          <w:rFonts w:asciiTheme="majorBidi" w:hAnsiTheme="majorBidi" w:cstheme="majorBidi"/>
          <w:b/>
          <w:bCs/>
          <w:color w:val="000000" w:themeColor="text1"/>
          <w:sz w:val="28"/>
          <w:szCs w:val="28"/>
          <w:highlight w:val="red"/>
          <w:lang w:val="fr-FR" w:eastAsia="fr-FR"/>
        </w:rPr>
        <w:t>Lubrification</w:t>
      </w:r>
    </w:p>
    <w:p w:rsidR="00116113" w:rsidRPr="008129A8" w:rsidRDefault="00116113" w:rsidP="00116113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8129A8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8129A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10</w:t>
      </w:r>
      <w:r w:rsidRPr="008129A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116113" w:rsidRPr="005B26E5" w:rsidRDefault="00116113" w:rsidP="00116113">
      <w:pPr>
        <w:spacing w:line="276" w:lineRule="auto"/>
        <w:jc w:val="both"/>
        <w:rPr>
          <w:rStyle w:val="Heading22"/>
          <w:rFonts w:asciiTheme="majorBidi" w:hAnsiTheme="majorBidi" w:cstheme="majorBidi"/>
          <w:lang w:val="fr-FR"/>
        </w:rPr>
      </w:pPr>
    </w:p>
    <w:p w:rsidR="00116113" w:rsidRPr="005B26E5" w:rsidRDefault="00116113" w:rsidP="00116113">
      <w:pPr>
        <w:pStyle w:val="Bodytext11"/>
        <w:spacing w:before="0" w:after="0" w:line="276" w:lineRule="auto"/>
        <w:ind w:left="20"/>
        <w:jc w:val="both"/>
        <w:rPr>
          <w:rFonts w:asciiTheme="majorBidi" w:hAnsiTheme="majorBidi" w:cstheme="majorBidi"/>
          <w:lang w:val="fr-FR"/>
        </w:rPr>
      </w:pPr>
      <w:r w:rsidRPr="00511333">
        <w:rPr>
          <w:rStyle w:val="Bodytext2"/>
          <w:rFonts w:asciiTheme="majorBidi" w:hAnsiTheme="majorBidi" w:cstheme="majorBidi"/>
          <w:b/>
          <w:bCs/>
          <w:lang w:val="fr-FR" w:eastAsia="fr-FR"/>
        </w:rPr>
        <w:t>Objectifs</w:t>
      </w:r>
      <w:r w:rsidRPr="00511333">
        <w:rPr>
          <w:rFonts w:asciiTheme="majorBidi" w:hAnsiTheme="majorBidi" w:cstheme="majorBidi"/>
          <w:b/>
          <w:bCs/>
          <w:lang w:val="fr-FR" w:eastAsia="fr-FR"/>
        </w:rPr>
        <w:t xml:space="preserve"> :</w:t>
      </w:r>
      <w:r w:rsidRPr="005B26E5">
        <w:rPr>
          <w:rFonts w:asciiTheme="majorBidi" w:hAnsiTheme="majorBidi" w:cstheme="majorBidi"/>
          <w:lang w:val="fr-FR" w:eastAsia="fr-FR"/>
        </w:rPr>
        <w:t xml:space="preserve"> - Décrire et énoncer les caractéristiques du frottement à sec.</w:t>
      </w:r>
    </w:p>
    <w:p w:rsidR="00116113" w:rsidRPr="005B26E5" w:rsidRDefault="00116113" w:rsidP="00116113">
      <w:pPr>
        <w:pStyle w:val="Bodytext11"/>
        <w:numPr>
          <w:ilvl w:val="0"/>
          <w:numId w:val="31"/>
        </w:numPr>
        <w:spacing w:before="0" w:after="0" w:line="276" w:lineRule="auto"/>
        <w:ind w:left="1340"/>
        <w:jc w:val="both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>Etablir l'effet d'un lubrifiant ainsi que les méthodes de lubrification. Préciser l'origine et établir les propriétés des lubrifiants.</w:t>
      </w:r>
    </w:p>
    <w:p w:rsidR="00116113" w:rsidRPr="005B26E5" w:rsidRDefault="00116113" w:rsidP="00116113">
      <w:pPr>
        <w:pStyle w:val="Bodytext11"/>
        <w:tabs>
          <w:tab w:val="left" w:pos="1542"/>
        </w:tabs>
        <w:spacing w:before="0" w:after="0" w:line="276" w:lineRule="auto"/>
        <w:ind w:left="1340"/>
        <w:jc w:val="both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>-Choisir le lubrifiant approprié pour une lubrification spécifique.</w:t>
      </w:r>
    </w:p>
    <w:p w:rsidR="00116113" w:rsidRPr="005B26E5" w:rsidRDefault="00116113" w:rsidP="00116113">
      <w:pPr>
        <w:spacing w:line="276" w:lineRule="auto"/>
        <w:jc w:val="both"/>
        <w:rPr>
          <w:rStyle w:val="Heading22"/>
          <w:rFonts w:asciiTheme="majorBidi" w:hAnsiTheme="majorBidi" w:cstheme="majorBidi"/>
          <w:lang w:val="fr-FR"/>
        </w:rPr>
      </w:pP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1.1 Frottement à sec :</w:t>
      </w:r>
    </w:p>
    <w:p w:rsidR="00116113" w:rsidRPr="005B26E5" w:rsidRDefault="00116113" w:rsidP="00116113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-Force de frottement.</w:t>
      </w:r>
    </w:p>
    <w:p w:rsidR="00116113" w:rsidRPr="005B26E5" w:rsidRDefault="00116113" w:rsidP="00116113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-Coefficient de frottement.</w:t>
      </w:r>
    </w:p>
    <w:p w:rsidR="00116113" w:rsidRPr="005B26E5" w:rsidRDefault="00116113" w:rsidP="00116113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-Moment de frottement.</w:t>
      </w:r>
    </w:p>
    <w:p w:rsidR="00116113" w:rsidRPr="005B26E5" w:rsidRDefault="00116113" w:rsidP="00116113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-Effets du frottement à sec.</w:t>
      </w:r>
    </w:p>
    <w:p w:rsidR="00116113" w:rsidRDefault="00116113" w:rsidP="00116113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-Réduction des frottements.</w:t>
      </w:r>
    </w:p>
    <w:p w:rsidR="00116113" w:rsidRPr="005B26E5" w:rsidRDefault="00116113" w:rsidP="00116113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1.2 Action des lubrifiants :</w:t>
      </w:r>
    </w:p>
    <w:p w:rsidR="00116113" w:rsidRPr="005B26E5" w:rsidRDefault="00116113" w:rsidP="00116113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-Lubrification graisseuse (graissage immédiat).</w:t>
      </w:r>
    </w:p>
    <w:p w:rsidR="00116113" w:rsidRPr="005B26E5" w:rsidRDefault="00116113" w:rsidP="00116113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 xml:space="preserve">-Graissage </w:t>
      </w:r>
      <w:proofErr w:type="spellStart"/>
      <w:r>
        <w:rPr>
          <w:rFonts w:asciiTheme="majorBidi" w:hAnsiTheme="majorBidi" w:cstheme="majorBidi"/>
          <w:sz w:val="24"/>
          <w:szCs w:val="24"/>
          <w:lang w:val="fr-FR" w:eastAsia="fr-FR"/>
        </w:rPr>
        <w:t>hydraudynamique</w:t>
      </w:r>
      <w:proofErr w:type="spellEnd"/>
      <w:r>
        <w:rPr>
          <w:rFonts w:asciiTheme="majorBidi" w:hAnsiTheme="majorBidi" w:cstheme="majorBidi"/>
          <w:sz w:val="24"/>
          <w:szCs w:val="24"/>
          <w:lang w:val="fr-FR" w:eastAsia="fr-FR"/>
        </w:rPr>
        <w:t> :</w:t>
      </w:r>
    </w:p>
    <w:p w:rsidR="00116113" w:rsidRPr="00511333" w:rsidRDefault="00116113" w:rsidP="00116113">
      <w:pPr>
        <w:pStyle w:val="ListParagraph"/>
        <w:numPr>
          <w:ilvl w:val="0"/>
          <w:numId w:val="33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11333">
        <w:rPr>
          <w:rFonts w:asciiTheme="majorBidi" w:hAnsiTheme="majorBidi" w:cstheme="majorBidi"/>
          <w:sz w:val="24"/>
          <w:szCs w:val="24"/>
          <w:lang w:val="fr-FR" w:eastAsia="fr-FR"/>
        </w:rPr>
        <w:t>Formation du coin.</w:t>
      </w:r>
    </w:p>
    <w:p w:rsidR="00116113" w:rsidRPr="00511333" w:rsidRDefault="00116113" w:rsidP="00116113">
      <w:pPr>
        <w:pStyle w:val="ListParagraph"/>
        <w:numPr>
          <w:ilvl w:val="0"/>
          <w:numId w:val="33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11333">
        <w:rPr>
          <w:rFonts w:asciiTheme="majorBidi" w:hAnsiTheme="majorBidi" w:cstheme="majorBidi"/>
          <w:sz w:val="24"/>
          <w:szCs w:val="24"/>
          <w:lang w:val="fr-FR" w:eastAsia="fr-FR"/>
        </w:rPr>
        <w:t>Formation du film.</w:t>
      </w:r>
    </w:p>
    <w:p w:rsidR="00116113" w:rsidRPr="005B26E5" w:rsidRDefault="00116113" w:rsidP="00116113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-Lubrification des paliers.</w:t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br w:type="page"/>
      </w:r>
    </w:p>
    <w:p w:rsidR="00116113" w:rsidRDefault="00116113" w:rsidP="00116113">
      <w:pPr>
        <w:spacing w:line="276" w:lineRule="auto"/>
        <w:jc w:val="center"/>
        <w:rPr>
          <w:rStyle w:val="HeaderorfooterCenturySchoolbook2"/>
          <w:rFonts w:asciiTheme="majorBidi" w:hAnsiTheme="majorBidi" w:cstheme="majorBidi"/>
          <w:sz w:val="28"/>
          <w:szCs w:val="28"/>
          <w:lang w:val="fr-FR"/>
        </w:rPr>
      </w:pPr>
    </w:p>
    <w:p w:rsidR="00116113" w:rsidRPr="00511333" w:rsidRDefault="00116113" w:rsidP="00116113">
      <w:pPr>
        <w:spacing w:line="276" w:lineRule="auto"/>
        <w:jc w:val="center"/>
        <w:rPr>
          <w:rStyle w:val="HeaderorfooterCenturySchoolbook2"/>
          <w:rFonts w:asciiTheme="majorBidi" w:hAnsiTheme="majorBidi" w:cstheme="majorBidi"/>
          <w:sz w:val="28"/>
          <w:szCs w:val="28"/>
          <w:lang w:val="fr-FR"/>
        </w:rPr>
      </w:pPr>
      <w:r w:rsidRPr="00511333">
        <w:rPr>
          <w:rStyle w:val="HeaderorfooterCenturySchoolbook2"/>
          <w:rFonts w:asciiTheme="majorBidi" w:hAnsiTheme="majorBidi" w:cstheme="majorBidi"/>
          <w:sz w:val="28"/>
          <w:szCs w:val="28"/>
          <w:lang w:val="fr-FR"/>
        </w:rPr>
        <w:t>Chapitre 2</w:t>
      </w:r>
    </w:p>
    <w:p w:rsidR="00116113" w:rsidRPr="00511333" w:rsidRDefault="00116113" w:rsidP="00116113">
      <w:pPr>
        <w:spacing w:line="276" w:lineRule="auto"/>
        <w:jc w:val="center"/>
        <w:rPr>
          <w:rStyle w:val="HeaderorfooterCenturySchoolbook2"/>
          <w:rFonts w:asciiTheme="majorBidi" w:hAnsiTheme="majorBidi" w:cstheme="majorBidi"/>
          <w:sz w:val="28"/>
          <w:szCs w:val="28"/>
          <w:lang w:val="fr-FR"/>
        </w:rPr>
      </w:pPr>
    </w:p>
    <w:p w:rsidR="00116113" w:rsidRPr="00511333" w:rsidRDefault="00116113" w:rsidP="00116113">
      <w:pPr>
        <w:spacing w:line="276" w:lineRule="auto"/>
        <w:jc w:val="center"/>
        <w:rPr>
          <w:rStyle w:val="HeaderorfooterCenturySchoolbook2"/>
          <w:rFonts w:asciiTheme="majorBidi" w:hAnsiTheme="majorBidi" w:cstheme="majorBidi"/>
          <w:sz w:val="28"/>
          <w:szCs w:val="28"/>
          <w:lang w:val="fr-FR"/>
        </w:rPr>
      </w:pPr>
      <w:r w:rsidRPr="00511333">
        <w:rPr>
          <w:rStyle w:val="HeaderorfooterCenturySchoolbook2"/>
          <w:rFonts w:asciiTheme="majorBidi" w:hAnsiTheme="majorBidi" w:cstheme="majorBidi"/>
          <w:sz w:val="28"/>
          <w:szCs w:val="28"/>
          <w:lang w:val="fr-FR"/>
        </w:rPr>
        <w:t>Arbres</w:t>
      </w:r>
    </w:p>
    <w:p w:rsidR="00116113" w:rsidRPr="008129A8" w:rsidRDefault="00116113" w:rsidP="00116113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8129A8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8129A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10</w:t>
      </w:r>
      <w:r w:rsidRPr="008129A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116113" w:rsidRPr="005B26E5" w:rsidRDefault="00116113" w:rsidP="00116113">
      <w:pPr>
        <w:pStyle w:val="Bodytext171"/>
        <w:spacing w:before="0" w:line="276" w:lineRule="auto"/>
        <w:ind w:right="4100"/>
        <w:jc w:val="both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b/>
          <w:bCs/>
          <w:u w:val="single"/>
          <w:lang w:val="fr-FR" w:eastAsia="fr-FR"/>
        </w:rPr>
        <w:t>Objectifs</w:t>
      </w:r>
      <w:r w:rsidRPr="005B26E5">
        <w:rPr>
          <w:rFonts w:asciiTheme="majorBidi" w:hAnsiTheme="majorBidi" w:cstheme="majorBidi"/>
          <w:lang w:val="fr-FR" w:eastAsia="fr-FR"/>
        </w:rPr>
        <w:t xml:space="preserve"> : </w:t>
      </w:r>
      <w:r>
        <w:rPr>
          <w:rFonts w:asciiTheme="majorBidi" w:hAnsiTheme="majorBidi" w:cstheme="majorBidi"/>
          <w:lang w:val="fr-FR" w:eastAsia="fr-FR"/>
        </w:rPr>
        <w:t xml:space="preserve">  </w:t>
      </w:r>
      <w:r w:rsidRPr="005B26E5">
        <w:rPr>
          <w:rFonts w:asciiTheme="majorBidi" w:hAnsiTheme="majorBidi" w:cstheme="majorBidi"/>
          <w:lang w:val="fr-FR" w:eastAsia="fr-FR"/>
        </w:rPr>
        <w:t>- Définir les différents types d'arbres.</w:t>
      </w:r>
    </w:p>
    <w:p w:rsidR="00116113" w:rsidRPr="005B26E5" w:rsidRDefault="00116113" w:rsidP="00116113">
      <w:pPr>
        <w:pStyle w:val="Bodytext11"/>
        <w:numPr>
          <w:ilvl w:val="0"/>
          <w:numId w:val="31"/>
        </w:numPr>
        <w:tabs>
          <w:tab w:val="left" w:pos="1390"/>
        </w:tabs>
        <w:spacing w:before="0" w:after="0" w:line="276" w:lineRule="auto"/>
        <w:ind w:left="1260"/>
        <w:jc w:val="both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>Déterminer les dimensions d'un arbre.</w:t>
      </w:r>
    </w:p>
    <w:p w:rsidR="00116113" w:rsidRPr="005B26E5" w:rsidRDefault="00116113" w:rsidP="00116113">
      <w:pPr>
        <w:pStyle w:val="Bodytext11"/>
        <w:numPr>
          <w:ilvl w:val="0"/>
          <w:numId w:val="31"/>
        </w:numPr>
        <w:tabs>
          <w:tab w:val="left" w:pos="1390"/>
        </w:tabs>
        <w:spacing w:before="0" w:after="0" w:line="276" w:lineRule="auto"/>
        <w:ind w:left="1260"/>
        <w:jc w:val="both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>Déterminer la section dangereuse de l'arbre.</w:t>
      </w:r>
    </w:p>
    <w:p w:rsidR="00116113" w:rsidRPr="005B26E5" w:rsidRDefault="00116113" w:rsidP="00116113">
      <w:pPr>
        <w:pStyle w:val="Bodytext11"/>
        <w:numPr>
          <w:ilvl w:val="0"/>
          <w:numId w:val="31"/>
        </w:numPr>
        <w:tabs>
          <w:tab w:val="left" w:pos="1397"/>
        </w:tabs>
        <w:spacing w:before="0" w:after="0" w:line="276" w:lineRule="auto"/>
        <w:ind w:left="1260"/>
        <w:jc w:val="both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>Décrire les différents modes d'accouplements des arbres.</w:t>
      </w:r>
    </w:p>
    <w:p w:rsidR="00116113" w:rsidRPr="005B26E5" w:rsidRDefault="00116113" w:rsidP="00116113">
      <w:pPr>
        <w:spacing w:line="276" w:lineRule="auto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</w:p>
    <w:p w:rsidR="00116113" w:rsidRPr="005B26E5" w:rsidRDefault="00116113" w:rsidP="00116113">
      <w:pPr>
        <w:spacing w:line="276" w:lineRule="auto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2.1 Arbres :</w:t>
      </w:r>
    </w:p>
    <w:p w:rsidR="00116113" w:rsidRPr="005B26E5" w:rsidRDefault="00116113" w:rsidP="00116113">
      <w:pPr>
        <w:spacing w:line="276" w:lineRule="auto"/>
        <w:ind w:left="720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 w:rsidRPr="005B26E5"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-Définition.</w:t>
      </w:r>
    </w:p>
    <w:p w:rsidR="00116113" w:rsidRPr="005B26E5" w:rsidRDefault="00116113" w:rsidP="00116113">
      <w:pPr>
        <w:spacing w:line="276" w:lineRule="auto"/>
        <w:ind w:left="720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 w:rsidRPr="005B26E5"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-Différentes formes.</w:t>
      </w:r>
    </w:p>
    <w:p w:rsidR="00116113" w:rsidRPr="005B26E5" w:rsidRDefault="00116113" w:rsidP="00116113">
      <w:pPr>
        <w:spacing w:line="276" w:lineRule="auto"/>
        <w:ind w:left="720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 w:rsidRPr="005B26E5"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-Forces et moments exercés sur un arbre.</w:t>
      </w:r>
    </w:p>
    <w:p w:rsidR="00116113" w:rsidRDefault="00116113" w:rsidP="00116113">
      <w:pPr>
        <w:spacing w:line="276" w:lineRule="auto"/>
        <w:ind w:left="720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 w:rsidRPr="005B26E5"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-Lubrification des arbres.</w:t>
      </w:r>
    </w:p>
    <w:p w:rsidR="00116113" w:rsidRPr="005B26E5" w:rsidRDefault="00116113" w:rsidP="00116113">
      <w:pPr>
        <w:spacing w:line="276" w:lineRule="auto"/>
        <w:ind w:left="720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</w:p>
    <w:p w:rsidR="00116113" w:rsidRPr="005B26E5" w:rsidRDefault="00116113" w:rsidP="00116113">
      <w:pPr>
        <w:spacing w:line="276" w:lineRule="auto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 w:rsidRPr="005B26E5"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2.2 Procéd</w:t>
      </w: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és d'affaiblissement des arbres :</w:t>
      </w:r>
    </w:p>
    <w:p w:rsidR="00116113" w:rsidRPr="005B26E5" w:rsidRDefault="00116113" w:rsidP="00116113">
      <w:pPr>
        <w:spacing w:line="276" w:lineRule="auto"/>
        <w:ind w:left="720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 w:rsidRPr="005B26E5"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-Trou transversal.</w:t>
      </w:r>
    </w:p>
    <w:p w:rsidR="00116113" w:rsidRPr="005B26E5" w:rsidRDefault="00116113" w:rsidP="00116113">
      <w:pPr>
        <w:spacing w:line="276" w:lineRule="auto"/>
        <w:ind w:left="720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 w:rsidRPr="005B26E5"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-Epaulement.</w:t>
      </w:r>
    </w:p>
    <w:p w:rsidR="00116113" w:rsidRPr="005B26E5" w:rsidRDefault="00116113" w:rsidP="00116113">
      <w:pPr>
        <w:spacing w:line="276" w:lineRule="auto"/>
        <w:ind w:left="720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 w:rsidRPr="005B26E5"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-Gorge.</w:t>
      </w:r>
    </w:p>
    <w:p w:rsidR="00116113" w:rsidRDefault="00116113" w:rsidP="00116113">
      <w:pPr>
        <w:spacing w:line="276" w:lineRule="auto"/>
        <w:ind w:left="720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 w:rsidRPr="005B26E5"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-Rainure de clavette.</w:t>
      </w:r>
    </w:p>
    <w:p w:rsidR="00116113" w:rsidRPr="005B26E5" w:rsidRDefault="00116113" w:rsidP="00116113">
      <w:pPr>
        <w:spacing w:line="276" w:lineRule="auto"/>
        <w:ind w:left="720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</w:p>
    <w:p w:rsidR="00116113" w:rsidRDefault="00116113" w:rsidP="00116113">
      <w:pPr>
        <w:spacing w:line="276" w:lineRule="auto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2.3 Accouplements :</w:t>
      </w:r>
    </w:p>
    <w:p w:rsidR="00116113" w:rsidRDefault="00116113" w:rsidP="00116113">
      <w:pPr>
        <w:spacing w:line="276" w:lineRule="auto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ab/>
        <w:t>- Fonction et caractéristiques.</w:t>
      </w:r>
    </w:p>
    <w:p w:rsidR="00116113" w:rsidRDefault="00116113" w:rsidP="00116113">
      <w:pPr>
        <w:spacing w:line="276" w:lineRule="auto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ab/>
        <w:t>- Détermination des accouplements :</w:t>
      </w:r>
    </w:p>
    <w:p w:rsidR="00116113" w:rsidRDefault="00116113" w:rsidP="00116113">
      <w:pPr>
        <w:spacing w:line="276" w:lineRule="auto"/>
        <w:ind w:left="720" w:firstLine="720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- Critères de choix.</w:t>
      </w:r>
    </w:p>
    <w:p w:rsidR="00116113" w:rsidRDefault="00116113" w:rsidP="00116113">
      <w:pPr>
        <w:spacing w:line="276" w:lineRule="auto"/>
        <w:ind w:left="720" w:firstLine="720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- Défauts d’alignements.</w:t>
      </w:r>
    </w:p>
    <w:p w:rsidR="00116113" w:rsidRDefault="00116113" w:rsidP="00116113">
      <w:pPr>
        <w:spacing w:line="276" w:lineRule="auto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ab/>
        <w:t>- Différents types d’accouplements :</w:t>
      </w:r>
    </w:p>
    <w:p w:rsidR="00116113" w:rsidRDefault="00116113" w:rsidP="00116113">
      <w:pPr>
        <w:spacing w:line="276" w:lineRule="auto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ab/>
      </w: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ab/>
        <w:t>- Les accouplements rigides :</w:t>
      </w:r>
    </w:p>
    <w:p w:rsidR="00116113" w:rsidRDefault="00116113" w:rsidP="00116113">
      <w:pPr>
        <w:spacing w:line="276" w:lineRule="auto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ab/>
      </w: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ab/>
      </w: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ab/>
        <w:t>- Généralités.</w:t>
      </w:r>
    </w:p>
    <w:p w:rsidR="00116113" w:rsidRDefault="00116113" w:rsidP="00116113">
      <w:pPr>
        <w:pStyle w:val="Default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ab/>
      </w: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ab/>
      </w: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ab/>
        <w:t xml:space="preserve">- Manchon à douille, </w:t>
      </w:r>
      <w:r w:rsidRPr="000E0627"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à coquilles</w:t>
      </w: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 xml:space="preserve"> </w:t>
      </w:r>
      <w:r w:rsidRPr="000E0627"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boulonnées</w:t>
      </w: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,  à plateaux et à frettes.</w:t>
      </w:r>
    </w:p>
    <w:p w:rsidR="00116113" w:rsidRPr="004F13AC" w:rsidRDefault="00116113" w:rsidP="00116113">
      <w:pPr>
        <w:spacing w:line="276" w:lineRule="auto"/>
        <w:ind w:left="720" w:firstLine="720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 w:rsidRPr="004F13AC"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- Les accouplements élastiques (flexibles) :</w:t>
      </w:r>
    </w:p>
    <w:p w:rsidR="00116113" w:rsidRDefault="00116113" w:rsidP="00116113">
      <w:pPr>
        <w:spacing w:line="276" w:lineRule="auto"/>
        <w:ind w:left="720" w:firstLine="720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ab/>
        <w:t xml:space="preserve">-Sans élasticité </w:t>
      </w:r>
      <w:proofErr w:type="spellStart"/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torsionnelle</w:t>
      </w:r>
      <w:proofErr w:type="spellEnd"/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 : accouplement à denture, a</w:t>
      </w:r>
      <w:r w:rsidRPr="00F201F5"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 xml:space="preserve">ccouplement à </w:t>
      </w:r>
    </w:p>
    <w:p w:rsidR="00116113" w:rsidRDefault="00116113" w:rsidP="00116113">
      <w:pPr>
        <w:spacing w:line="276" w:lineRule="auto"/>
        <w:ind w:left="720" w:firstLine="720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ab/>
        <w:t xml:space="preserve">  </w:t>
      </w:r>
      <w:proofErr w:type="gramStart"/>
      <w:r w:rsidRPr="00F201F5"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chaîne</w:t>
      </w:r>
      <w:proofErr w:type="gramEnd"/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.</w:t>
      </w:r>
    </w:p>
    <w:p w:rsidR="00116113" w:rsidRDefault="00116113" w:rsidP="00116113">
      <w:pPr>
        <w:spacing w:line="276" w:lineRule="auto"/>
        <w:ind w:left="720" w:firstLine="720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ab/>
        <w:t xml:space="preserve">-Avec élasticité </w:t>
      </w:r>
      <w:proofErr w:type="spellStart"/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torsionnelle</w:t>
      </w:r>
      <w:proofErr w:type="spellEnd"/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 xml:space="preserve"> : </w:t>
      </w:r>
    </w:p>
    <w:p w:rsidR="00116113" w:rsidRDefault="00116113" w:rsidP="00116113">
      <w:pPr>
        <w:spacing w:line="276" w:lineRule="auto"/>
        <w:ind w:left="720" w:firstLine="720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ab/>
      </w: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ab/>
        <w:t>- Principe.</w:t>
      </w:r>
    </w:p>
    <w:p w:rsidR="00116113" w:rsidRDefault="00116113" w:rsidP="00116113">
      <w:pPr>
        <w:pStyle w:val="Default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ab/>
      </w: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ab/>
      </w: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ab/>
      </w: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ab/>
        <w:t>- Accouplements métalliques : a</w:t>
      </w:r>
      <w:r w:rsidRPr="004F13AC"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ccouplement à ressort</w:t>
      </w: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 xml:space="preserve">, </w:t>
      </w:r>
      <w:r w:rsidRPr="004F13AC"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 xml:space="preserve"> </w:t>
      </w: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 xml:space="preserve">accouplement </w:t>
      </w:r>
    </w:p>
    <w:p w:rsidR="00116113" w:rsidRDefault="00116113" w:rsidP="00116113">
      <w:pPr>
        <w:pStyle w:val="Default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ab/>
      </w: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ab/>
      </w: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ab/>
      </w: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ab/>
        <w:t xml:space="preserve">  </w:t>
      </w:r>
      <w:proofErr w:type="gramStart"/>
      <w:r w:rsidRPr="004F13AC"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à</w:t>
      </w:r>
      <w:proofErr w:type="gramEnd"/>
      <w:r w:rsidRPr="004F13AC"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 xml:space="preserve"> </w:t>
      </w: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diaphragmes.</w:t>
      </w:r>
    </w:p>
    <w:p w:rsidR="00116113" w:rsidRDefault="00116113" w:rsidP="00116113">
      <w:pPr>
        <w:pStyle w:val="Default"/>
        <w:ind w:left="2160" w:firstLine="720"/>
        <w:rPr>
          <w:rFonts w:asciiTheme="majorBidi" w:hAnsiTheme="majorBidi" w:cstheme="majorBidi"/>
          <w:color w:val="auto"/>
          <w:lang w:val="fr-FR"/>
        </w:rPr>
      </w:pPr>
      <w:r w:rsidRPr="00DF4C2D">
        <w:rPr>
          <w:rFonts w:asciiTheme="majorBidi" w:hAnsiTheme="majorBidi" w:cstheme="majorBidi"/>
          <w:color w:val="auto"/>
          <w:lang w:val="fr-FR"/>
        </w:rPr>
        <w:t xml:space="preserve">- Accouplements à </w:t>
      </w:r>
      <w:proofErr w:type="spellStart"/>
      <w:r w:rsidRPr="00DF4C2D">
        <w:rPr>
          <w:rFonts w:asciiTheme="majorBidi" w:hAnsiTheme="majorBidi" w:cstheme="majorBidi"/>
          <w:color w:val="auto"/>
          <w:lang w:val="fr-FR"/>
        </w:rPr>
        <w:t>élastomers</w:t>
      </w:r>
      <w:proofErr w:type="spellEnd"/>
      <w:r w:rsidRPr="00DF4C2D">
        <w:rPr>
          <w:rFonts w:asciiTheme="majorBidi" w:hAnsiTheme="majorBidi" w:cstheme="majorBidi"/>
          <w:color w:val="auto"/>
          <w:lang w:val="fr-FR"/>
        </w:rPr>
        <w:t>: accouplement à mâchoires, à pneu,</w:t>
      </w:r>
      <w:r>
        <w:rPr>
          <w:rFonts w:asciiTheme="majorBidi" w:hAnsiTheme="majorBidi" w:cstheme="majorBidi"/>
          <w:color w:val="auto"/>
          <w:lang w:val="fr-FR"/>
        </w:rPr>
        <w:t xml:space="preserve"> </w:t>
      </w:r>
      <w:r w:rsidRPr="00DF4C2D">
        <w:rPr>
          <w:rFonts w:asciiTheme="majorBidi" w:hAnsiTheme="majorBidi" w:cstheme="majorBidi"/>
          <w:color w:val="auto"/>
          <w:lang w:val="fr-FR"/>
        </w:rPr>
        <w:t xml:space="preserve">à </w:t>
      </w:r>
    </w:p>
    <w:p w:rsidR="00116113" w:rsidRPr="00DF4C2D" w:rsidRDefault="00116113" w:rsidP="00116113">
      <w:pPr>
        <w:pStyle w:val="Default"/>
        <w:ind w:left="2160" w:firstLine="720"/>
        <w:rPr>
          <w:rFonts w:asciiTheme="majorBidi" w:hAnsiTheme="majorBidi" w:cstheme="majorBidi"/>
          <w:color w:val="auto"/>
          <w:lang w:val="fr-FR"/>
        </w:rPr>
      </w:pPr>
      <w:r>
        <w:rPr>
          <w:rFonts w:asciiTheme="majorBidi" w:hAnsiTheme="majorBidi" w:cstheme="majorBidi"/>
          <w:color w:val="auto"/>
          <w:lang w:val="fr-FR"/>
        </w:rPr>
        <w:t xml:space="preserve">  </w:t>
      </w:r>
      <w:proofErr w:type="gramStart"/>
      <w:r w:rsidRPr="00DF4C2D">
        <w:rPr>
          <w:rFonts w:asciiTheme="majorBidi" w:hAnsiTheme="majorBidi" w:cstheme="majorBidi"/>
          <w:color w:val="auto"/>
          <w:lang w:val="fr-FR"/>
        </w:rPr>
        <w:t>engrenage</w:t>
      </w:r>
      <w:proofErr w:type="gramEnd"/>
      <w:r w:rsidRPr="00DF4C2D">
        <w:rPr>
          <w:rFonts w:asciiTheme="majorBidi" w:hAnsiTheme="majorBidi" w:cstheme="majorBidi"/>
          <w:color w:val="auto"/>
          <w:lang w:val="fr-FR"/>
        </w:rPr>
        <w:t>,</w:t>
      </w:r>
      <w:r>
        <w:rPr>
          <w:rFonts w:asciiTheme="majorBidi" w:hAnsiTheme="majorBidi" w:cstheme="majorBidi"/>
          <w:color w:val="auto"/>
          <w:lang w:val="fr-FR"/>
        </w:rPr>
        <w:t xml:space="preserve"> </w:t>
      </w:r>
      <w:r w:rsidRPr="00DF4C2D">
        <w:rPr>
          <w:rFonts w:asciiTheme="majorBidi" w:hAnsiTheme="majorBidi" w:cstheme="majorBidi"/>
          <w:color w:val="auto"/>
          <w:lang w:val="fr-FR"/>
        </w:rPr>
        <w:t>à tampons élastiques,</w:t>
      </w:r>
      <w:r>
        <w:rPr>
          <w:rFonts w:asciiTheme="majorBidi" w:hAnsiTheme="majorBidi" w:cstheme="majorBidi"/>
          <w:color w:val="auto"/>
          <w:lang w:val="fr-FR"/>
        </w:rPr>
        <w:t xml:space="preserve"> </w:t>
      </w:r>
      <w:r w:rsidRPr="00DF4C2D">
        <w:rPr>
          <w:rFonts w:asciiTheme="majorBidi" w:hAnsiTheme="majorBidi" w:cstheme="majorBidi"/>
          <w:color w:val="auto"/>
          <w:lang w:val="fr-FR"/>
        </w:rPr>
        <w:t>à membrane.</w:t>
      </w:r>
    </w:p>
    <w:p w:rsidR="00116113" w:rsidRDefault="00116113" w:rsidP="00116113">
      <w:pPr>
        <w:pStyle w:val="Default"/>
        <w:rPr>
          <w:rFonts w:asciiTheme="majorBidi" w:hAnsiTheme="majorBidi" w:cstheme="majorBidi"/>
          <w:color w:val="auto"/>
          <w:lang w:val="fr-FR"/>
        </w:rPr>
      </w:pPr>
      <w:r>
        <w:rPr>
          <w:rFonts w:asciiTheme="majorBidi" w:hAnsiTheme="majorBidi" w:cstheme="majorBidi"/>
          <w:color w:val="auto"/>
          <w:lang w:val="fr-FR"/>
        </w:rPr>
        <w:tab/>
        <w:t xml:space="preserve">- </w:t>
      </w:r>
      <w:r w:rsidRPr="00DF4C2D">
        <w:rPr>
          <w:rFonts w:asciiTheme="majorBidi" w:hAnsiTheme="majorBidi" w:cstheme="majorBidi"/>
          <w:color w:val="auto"/>
          <w:lang w:val="fr-FR"/>
        </w:rPr>
        <w:t>Accouplement universel</w:t>
      </w:r>
      <w:r>
        <w:rPr>
          <w:rFonts w:asciiTheme="majorBidi" w:hAnsiTheme="majorBidi" w:cstheme="majorBidi"/>
          <w:color w:val="auto"/>
          <w:lang w:val="fr-FR"/>
        </w:rPr>
        <w:t> : définition, types et critères d’utilisation :</w:t>
      </w:r>
    </w:p>
    <w:p w:rsidR="00116113" w:rsidRDefault="00116113" w:rsidP="00116113">
      <w:pPr>
        <w:pStyle w:val="Default"/>
        <w:ind w:left="720" w:firstLine="720"/>
        <w:rPr>
          <w:rFonts w:asciiTheme="majorBidi" w:hAnsiTheme="majorBidi" w:cstheme="majorBidi"/>
          <w:color w:val="auto"/>
          <w:lang w:val="fr-FR"/>
        </w:rPr>
      </w:pPr>
      <w:r>
        <w:rPr>
          <w:rFonts w:asciiTheme="majorBidi" w:hAnsiTheme="majorBidi" w:cstheme="majorBidi"/>
          <w:color w:val="auto"/>
          <w:lang w:val="fr-FR"/>
        </w:rPr>
        <w:t xml:space="preserve">- </w:t>
      </w:r>
      <w:r w:rsidRPr="00DF4C2D">
        <w:rPr>
          <w:rFonts w:asciiTheme="majorBidi" w:hAnsiTheme="majorBidi" w:cstheme="majorBidi"/>
          <w:color w:val="auto"/>
          <w:lang w:val="fr-FR"/>
        </w:rPr>
        <w:t>Joint</w:t>
      </w:r>
      <w:r>
        <w:rPr>
          <w:rFonts w:asciiTheme="majorBidi" w:hAnsiTheme="majorBidi" w:cstheme="majorBidi"/>
          <w:color w:val="auto"/>
          <w:lang w:val="fr-FR"/>
        </w:rPr>
        <w:t>s</w:t>
      </w:r>
      <w:r w:rsidRPr="00DF4C2D">
        <w:rPr>
          <w:rFonts w:asciiTheme="majorBidi" w:hAnsiTheme="majorBidi" w:cstheme="majorBidi"/>
          <w:color w:val="auto"/>
          <w:lang w:val="fr-FR"/>
        </w:rPr>
        <w:t xml:space="preserve"> de Cardan</w:t>
      </w:r>
    </w:p>
    <w:p w:rsidR="00116113" w:rsidRPr="007507ED" w:rsidRDefault="00116113" w:rsidP="00116113">
      <w:pPr>
        <w:pStyle w:val="Default"/>
        <w:ind w:left="720" w:firstLine="720"/>
        <w:rPr>
          <w:lang w:val="fr-FR"/>
        </w:rPr>
      </w:pPr>
      <w:r>
        <w:rPr>
          <w:rFonts w:asciiTheme="majorBidi" w:hAnsiTheme="majorBidi" w:cstheme="majorBidi"/>
          <w:color w:val="auto"/>
          <w:lang w:val="fr-FR"/>
        </w:rPr>
        <w:t xml:space="preserve">- </w:t>
      </w:r>
      <w:r w:rsidRPr="007507ED">
        <w:rPr>
          <w:rFonts w:asciiTheme="majorBidi" w:hAnsiTheme="majorBidi" w:cstheme="majorBidi"/>
          <w:color w:val="auto"/>
          <w:lang w:val="fr-FR"/>
        </w:rPr>
        <w:t>Joint</w:t>
      </w:r>
      <w:r>
        <w:rPr>
          <w:rFonts w:asciiTheme="majorBidi" w:hAnsiTheme="majorBidi" w:cstheme="majorBidi"/>
          <w:color w:val="auto"/>
          <w:lang w:val="fr-FR"/>
        </w:rPr>
        <w:t>s</w:t>
      </w:r>
      <w:r w:rsidRPr="007507ED">
        <w:rPr>
          <w:rFonts w:asciiTheme="majorBidi" w:hAnsiTheme="majorBidi" w:cstheme="majorBidi"/>
          <w:color w:val="auto"/>
          <w:lang w:val="fr-FR"/>
        </w:rPr>
        <w:t xml:space="preserve"> d’Oldham</w:t>
      </w:r>
    </w:p>
    <w:p w:rsidR="00116113" w:rsidRPr="005B26E5" w:rsidRDefault="00116113" w:rsidP="00116113">
      <w:pPr>
        <w:spacing w:line="276" w:lineRule="auto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</w:p>
    <w:p w:rsidR="00116113" w:rsidRDefault="00116113" w:rsidP="00116113">
      <w:pPr>
        <w:spacing w:line="276" w:lineRule="auto"/>
        <w:jc w:val="center"/>
        <w:rPr>
          <w:rStyle w:val="HeaderorfooterCenturySchoolbook2"/>
          <w:rFonts w:asciiTheme="majorBidi" w:hAnsiTheme="majorBidi" w:cstheme="majorBidi"/>
          <w:sz w:val="28"/>
          <w:szCs w:val="28"/>
          <w:lang w:val="fr-FR"/>
        </w:rPr>
      </w:pPr>
    </w:p>
    <w:p w:rsidR="00116113" w:rsidRPr="00511333" w:rsidRDefault="00116113" w:rsidP="00116113">
      <w:pPr>
        <w:spacing w:line="276" w:lineRule="auto"/>
        <w:jc w:val="center"/>
        <w:rPr>
          <w:rStyle w:val="HeaderorfooterCenturySchoolbook2"/>
          <w:rFonts w:asciiTheme="majorBidi" w:hAnsiTheme="majorBidi" w:cstheme="majorBidi"/>
          <w:sz w:val="28"/>
          <w:szCs w:val="28"/>
          <w:lang w:val="fr-FR"/>
        </w:rPr>
      </w:pPr>
      <w:r w:rsidRPr="00511333">
        <w:rPr>
          <w:rStyle w:val="HeaderorfooterCenturySchoolbook2"/>
          <w:rFonts w:asciiTheme="majorBidi" w:hAnsiTheme="majorBidi" w:cstheme="majorBidi"/>
          <w:sz w:val="28"/>
          <w:szCs w:val="28"/>
          <w:lang w:val="fr-FR"/>
        </w:rPr>
        <w:t>Chapitre 3</w:t>
      </w:r>
    </w:p>
    <w:p w:rsidR="00116113" w:rsidRPr="00511333" w:rsidRDefault="00116113" w:rsidP="00116113">
      <w:pPr>
        <w:spacing w:line="276" w:lineRule="auto"/>
        <w:jc w:val="center"/>
        <w:rPr>
          <w:rStyle w:val="HeaderorfooterCenturySchoolbook2"/>
          <w:rFonts w:asciiTheme="majorBidi" w:hAnsiTheme="majorBidi" w:cstheme="majorBidi"/>
          <w:sz w:val="28"/>
          <w:szCs w:val="28"/>
          <w:lang w:val="fr-FR"/>
        </w:rPr>
      </w:pPr>
    </w:p>
    <w:p w:rsidR="00116113" w:rsidRPr="00511333" w:rsidRDefault="00116113" w:rsidP="00116113">
      <w:pPr>
        <w:spacing w:line="276" w:lineRule="auto"/>
        <w:jc w:val="center"/>
        <w:rPr>
          <w:rStyle w:val="HeaderorfooterCenturySchoolbook2"/>
          <w:rFonts w:asciiTheme="majorBidi" w:hAnsiTheme="majorBidi" w:cstheme="majorBidi"/>
          <w:sz w:val="28"/>
          <w:szCs w:val="28"/>
          <w:lang w:val="fr-FR"/>
        </w:rPr>
      </w:pPr>
      <w:r w:rsidRPr="00511333">
        <w:rPr>
          <w:rStyle w:val="HeaderorfooterCenturySchoolbook2"/>
          <w:rFonts w:asciiTheme="majorBidi" w:hAnsiTheme="majorBidi" w:cstheme="majorBidi"/>
          <w:sz w:val="28"/>
          <w:szCs w:val="28"/>
          <w:lang w:val="fr-FR"/>
        </w:rPr>
        <w:t>Coussinet</w:t>
      </w:r>
    </w:p>
    <w:p w:rsidR="00116113" w:rsidRPr="008129A8" w:rsidRDefault="00116113" w:rsidP="00116113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8129A8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8129A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10</w:t>
      </w:r>
      <w:r w:rsidRPr="008129A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pStyle w:val="Bodytext191"/>
        <w:spacing w:before="0" w:line="276" w:lineRule="auto"/>
        <w:ind w:left="1420" w:right="300"/>
        <w:jc w:val="both"/>
        <w:rPr>
          <w:rFonts w:asciiTheme="majorBidi" w:hAnsiTheme="majorBidi" w:cstheme="majorBidi"/>
          <w:lang w:val="fr-FR"/>
        </w:rPr>
      </w:pPr>
      <w:r w:rsidRPr="005B26E5">
        <w:rPr>
          <w:rStyle w:val="Bodytext19Bold"/>
          <w:rFonts w:asciiTheme="majorBidi" w:hAnsiTheme="majorBidi" w:cstheme="majorBidi"/>
          <w:lang w:val="fr-FR" w:eastAsia="fr-FR"/>
        </w:rPr>
        <w:t>Objectifs</w:t>
      </w:r>
      <w:r w:rsidRPr="005B26E5">
        <w:rPr>
          <w:rFonts w:asciiTheme="majorBidi" w:hAnsiTheme="majorBidi" w:cstheme="majorBidi"/>
          <w:lang w:val="fr-FR" w:eastAsia="fr-FR"/>
        </w:rPr>
        <w:t xml:space="preserve"> : </w:t>
      </w:r>
      <w:r>
        <w:rPr>
          <w:rFonts w:asciiTheme="majorBidi" w:hAnsiTheme="majorBidi" w:cstheme="majorBidi"/>
          <w:lang w:val="fr-FR" w:eastAsia="fr-FR"/>
        </w:rPr>
        <w:t xml:space="preserve">  </w:t>
      </w:r>
      <w:r w:rsidRPr="005B26E5">
        <w:rPr>
          <w:rFonts w:asciiTheme="majorBidi" w:hAnsiTheme="majorBidi" w:cstheme="majorBidi"/>
          <w:lang w:val="fr-FR" w:eastAsia="fr-FR"/>
        </w:rPr>
        <w:t xml:space="preserve">- Etablir le rôle des paliers coussinets, leurs domaines d'utilisation, leurs matières constitutives et </w:t>
      </w:r>
      <w:proofErr w:type="spellStart"/>
      <w:r w:rsidRPr="005B26E5">
        <w:rPr>
          <w:rFonts w:asciiTheme="majorBidi" w:hAnsiTheme="majorBidi" w:cstheme="majorBidi"/>
          <w:lang w:val="fr-FR" w:eastAsia="fr-FR"/>
        </w:rPr>
        <w:t>eurs</w:t>
      </w:r>
      <w:proofErr w:type="spellEnd"/>
      <w:r w:rsidRPr="005B26E5">
        <w:rPr>
          <w:rFonts w:asciiTheme="majorBidi" w:hAnsiTheme="majorBidi" w:cstheme="majorBidi"/>
          <w:lang w:val="fr-FR" w:eastAsia="fr-FR"/>
        </w:rPr>
        <w:t xml:space="preserve"> différentes </w:t>
      </w:r>
      <w:proofErr w:type="gramStart"/>
      <w:r w:rsidRPr="005B26E5">
        <w:rPr>
          <w:rFonts w:asciiTheme="majorBidi" w:hAnsiTheme="majorBidi" w:cstheme="majorBidi"/>
          <w:lang w:val="fr-FR" w:eastAsia="fr-FR"/>
        </w:rPr>
        <w:t>formes .</w:t>
      </w:r>
      <w:proofErr w:type="gramEnd"/>
    </w:p>
    <w:p w:rsidR="00116113" w:rsidRPr="005B26E5" w:rsidRDefault="00116113" w:rsidP="00116113">
      <w:pPr>
        <w:pStyle w:val="Bodytext11"/>
        <w:numPr>
          <w:ilvl w:val="0"/>
          <w:numId w:val="31"/>
        </w:numPr>
        <w:tabs>
          <w:tab w:val="left" w:pos="1622"/>
        </w:tabs>
        <w:spacing w:before="0" w:after="0" w:line="276" w:lineRule="auto"/>
        <w:ind w:left="1420"/>
        <w:jc w:val="both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>Décrire les différents types de coussinets.</w:t>
      </w:r>
    </w:p>
    <w:p w:rsidR="00116113" w:rsidRPr="005B26E5" w:rsidRDefault="00116113" w:rsidP="00116113">
      <w:pPr>
        <w:pStyle w:val="Bodytext11"/>
        <w:numPr>
          <w:ilvl w:val="0"/>
          <w:numId w:val="31"/>
        </w:numPr>
        <w:tabs>
          <w:tab w:val="left" w:pos="1618"/>
        </w:tabs>
        <w:spacing w:before="0" w:after="0" w:line="276" w:lineRule="auto"/>
        <w:ind w:left="1420"/>
        <w:jc w:val="both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>Décrire la disposition des différents coussinets.</w:t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276" w:lineRule="auto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 w:rsidRPr="005B26E5"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3.1 Guides en rotation avec frottement.</w:t>
      </w:r>
    </w:p>
    <w:p w:rsidR="00116113" w:rsidRPr="005B26E5" w:rsidRDefault="00116113" w:rsidP="00116113">
      <w:pPr>
        <w:spacing w:line="276" w:lineRule="auto"/>
        <w:ind w:firstLine="720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-Introduction :</w:t>
      </w:r>
    </w:p>
    <w:p w:rsidR="00116113" w:rsidRPr="00510C5E" w:rsidRDefault="00116113" w:rsidP="00116113">
      <w:pPr>
        <w:pStyle w:val="ListParagraph"/>
        <w:numPr>
          <w:ilvl w:val="0"/>
          <w:numId w:val="34"/>
        </w:numPr>
        <w:spacing w:line="276" w:lineRule="auto"/>
        <w:ind w:left="1620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 w:rsidRPr="00510C5E"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But.</w:t>
      </w:r>
    </w:p>
    <w:p w:rsidR="00116113" w:rsidRPr="00510C5E" w:rsidRDefault="00116113" w:rsidP="00116113">
      <w:pPr>
        <w:pStyle w:val="ListParagraph"/>
        <w:numPr>
          <w:ilvl w:val="0"/>
          <w:numId w:val="34"/>
        </w:numPr>
        <w:spacing w:line="276" w:lineRule="auto"/>
        <w:ind w:left="1620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 w:rsidRPr="00510C5E"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Domaines d'utilisation.</w:t>
      </w:r>
    </w:p>
    <w:p w:rsidR="00116113" w:rsidRPr="005B26E5" w:rsidRDefault="00116113" w:rsidP="00116113">
      <w:pPr>
        <w:spacing w:line="276" w:lineRule="auto"/>
        <w:ind w:left="1440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</w:p>
    <w:p w:rsidR="00116113" w:rsidRPr="005B26E5" w:rsidRDefault="00116113" w:rsidP="00116113">
      <w:pPr>
        <w:spacing w:line="276" w:lineRule="auto"/>
        <w:ind w:firstLine="720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-Manchon "coussinet" :</w:t>
      </w:r>
    </w:p>
    <w:p w:rsidR="00116113" w:rsidRPr="005B26E5" w:rsidRDefault="00116113" w:rsidP="00116113">
      <w:pPr>
        <w:pStyle w:val="ListParagraph"/>
        <w:numPr>
          <w:ilvl w:val="0"/>
          <w:numId w:val="34"/>
        </w:numPr>
        <w:spacing w:line="276" w:lineRule="auto"/>
        <w:ind w:left="1620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 w:rsidRPr="005B26E5"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Lubrification.</w:t>
      </w:r>
    </w:p>
    <w:p w:rsidR="00116113" w:rsidRPr="005B26E5" w:rsidRDefault="00116113" w:rsidP="00116113">
      <w:pPr>
        <w:pStyle w:val="ListParagraph"/>
        <w:numPr>
          <w:ilvl w:val="0"/>
          <w:numId w:val="34"/>
        </w:numPr>
        <w:spacing w:line="276" w:lineRule="auto"/>
        <w:ind w:left="1620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 w:rsidRPr="005B26E5"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Matériaux constituants.</w:t>
      </w:r>
    </w:p>
    <w:p w:rsidR="00116113" w:rsidRPr="005B26E5" w:rsidRDefault="00116113" w:rsidP="00116113">
      <w:pPr>
        <w:pStyle w:val="ListParagraph"/>
        <w:numPr>
          <w:ilvl w:val="0"/>
          <w:numId w:val="34"/>
        </w:numPr>
        <w:spacing w:line="276" w:lineRule="auto"/>
        <w:ind w:left="1620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 w:rsidRPr="005B26E5"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Différentes formes.</w:t>
      </w:r>
    </w:p>
    <w:p w:rsidR="00116113" w:rsidRDefault="00116113" w:rsidP="00116113">
      <w:pPr>
        <w:spacing w:line="276" w:lineRule="auto"/>
        <w:ind w:firstLine="720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</w:p>
    <w:p w:rsidR="00116113" w:rsidRPr="005B26E5" w:rsidRDefault="00116113" w:rsidP="00116113">
      <w:pPr>
        <w:spacing w:line="276" w:lineRule="auto"/>
        <w:ind w:firstLine="720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  <w:r w:rsidRPr="005B26E5"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-Types de coussinet.</w:t>
      </w:r>
    </w:p>
    <w:p w:rsidR="00116113" w:rsidRDefault="00116113" w:rsidP="00116113">
      <w:pPr>
        <w:spacing w:line="276" w:lineRule="auto"/>
        <w:jc w:val="both"/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</w:pP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B26E5">
        <w:rPr>
          <w:rStyle w:val="HeaderorfooterCenturySchoolbook2"/>
          <w:rFonts w:asciiTheme="majorBidi" w:hAnsiTheme="majorBidi" w:cstheme="majorBidi"/>
          <w:b w:val="0"/>
          <w:bCs w:val="0"/>
          <w:sz w:val="24"/>
          <w:szCs w:val="24"/>
          <w:lang w:val="fr-FR"/>
        </w:rPr>
        <w:t>3.2 Disposition des coussinets.</w:t>
      </w: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br w:type="page"/>
      </w:r>
    </w:p>
    <w:p w:rsidR="00116113" w:rsidRDefault="00116113" w:rsidP="00116113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116113" w:rsidRPr="00510C5E" w:rsidRDefault="00116113" w:rsidP="00116113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510C5E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Chapitre 4</w:t>
      </w:r>
    </w:p>
    <w:p w:rsidR="00116113" w:rsidRPr="00510C5E" w:rsidRDefault="00116113" w:rsidP="00116113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116113" w:rsidRPr="00510C5E" w:rsidRDefault="00116113" w:rsidP="00116113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510C5E">
        <w:rPr>
          <w:rFonts w:asciiTheme="majorBidi" w:hAnsiTheme="majorBidi" w:cstheme="majorBidi"/>
          <w:b/>
          <w:bCs/>
          <w:sz w:val="28"/>
          <w:szCs w:val="28"/>
          <w:lang w:val="fr-FR"/>
        </w:rPr>
        <w:t>Roulement</w:t>
      </w:r>
    </w:p>
    <w:p w:rsidR="00116113" w:rsidRPr="008129A8" w:rsidRDefault="00116113" w:rsidP="00116113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8129A8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8129A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10</w:t>
      </w:r>
      <w:r w:rsidRPr="008129A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116113" w:rsidRPr="005B26E5" w:rsidRDefault="00116113" w:rsidP="00116113">
      <w:pPr>
        <w:pStyle w:val="Bodytext11"/>
        <w:spacing w:before="0" w:after="0" w:line="276" w:lineRule="auto"/>
        <w:jc w:val="both"/>
        <w:rPr>
          <w:rFonts w:asciiTheme="majorBidi" w:hAnsiTheme="majorBidi" w:cstheme="majorBidi"/>
          <w:lang w:val="fr-FR"/>
        </w:rPr>
      </w:pPr>
      <w:r w:rsidRPr="005B26E5">
        <w:rPr>
          <w:rStyle w:val="BodytextBold"/>
          <w:rFonts w:asciiTheme="majorBidi" w:hAnsiTheme="majorBidi" w:cstheme="majorBidi"/>
          <w:lang w:val="fr-FR" w:eastAsia="fr-FR"/>
        </w:rPr>
        <w:t>Objectifs</w:t>
      </w:r>
      <w:r w:rsidRPr="005B26E5">
        <w:rPr>
          <w:rFonts w:asciiTheme="majorBidi" w:hAnsiTheme="majorBidi" w:cstheme="majorBidi"/>
          <w:lang w:val="fr-FR" w:eastAsia="fr-FR"/>
        </w:rPr>
        <w:t xml:space="preserve"> : </w:t>
      </w:r>
      <w:r>
        <w:rPr>
          <w:rFonts w:asciiTheme="majorBidi" w:hAnsiTheme="majorBidi" w:cstheme="majorBidi"/>
          <w:lang w:val="fr-FR" w:eastAsia="fr-FR"/>
        </w:rPr>
        <w:t xml:space="preserve">  </w:t>
      </w:r>
      <w:r w:rsidRPr="005B26E5">
        <w:rPr>
          <w:rFonts w:asciiTheme="majorBidi" w:hAnsiTheme="majorBidi" w:cstheme="majorBidi"/>
          <w:lang w:val="fr-FR" w:eastAsia="fr-FR"/>
        </w:rPr>
        <w:t>- Enumérer et décrire les éléments constituant un roulement.</w:t>
      </w:r>
    </w:p>
    <w:p w:rsidR="00116113" w:rsidRPr="005B26E5" w:rsidRDefault="00116113" w:rsidP="00116113">
      <w:pPr>
        <w:pStyle w:val="Bodytext11"/>
        <w:numPr>
          <w:ilvl w:val="0"/>
          <w:numId w:val="31"/>
        </w:numPr>
        <w:tabs>
          <w:tab w:val="left" w:pos="1377"/>
        </w:tabs>
        <w:spacing w:before="0" w:after="0" w:line="276" w:lineRule="auto"/>
        <w:ind w:left="1240"/>
        <w:jc w:val="both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 xml:space="preserve">Faire un tableau </w:t>
      </w:r>
      <w:r w:rsidR="00672B80" w:rsidRPr="005B26E5">
        <w:rPr>
          <w:rFonts w:asciiTheme="majorBidi" w:hAnsiTheme="majorBidi" w:cstheme="majorBidi"/>
          <w:lang w:val="fr-FR" w:eastAsia="fr-FR"/>
        </w:rPr>
        <w:t>de</w:t>
      </w:r>
      <w:r w:rsidR="00672B80">
        <w:rPr>
          <w:rFonts w:asciiTheme="majorBidi" w:hAnsiTheme="majorBidi" w:cstheme="majorBidi"/>
          <w:lang w:val="fr-FR" w:eastAsia="fr-FR"/>
        </w:rPr>
        <w:t>s différents types</w:t>
      </w:r>
      <w:r>
        <w:rPr>
          <w:rFonts w:asciiTheme="majorBidi" w:hAnsiTheme="majorBidi" w:cstheme="majorBidi"/>
          <w:lang w:val="fr-FR" w:eastAsia="fr-FR"/>
        </w:rPr>
        <w:t xml:space="preserve"> de roulements.</w:t>
      </w:r>
    </w:p>
    <w:p w:rsidR="00116113" w:rsidRPr="005B26E5" w:rsidRDefault="00116113" w:rsidP="00116113">
      <w:pPr>
        <w:pStyle w:val="Bodytext11"/>
        <w:numPr>
          <w:ilvl w:val="0"/>
          <w:numId w:val="31"/>
        </w:numPr>
        <w:tabs>
          <w:tab w:val="left" w:pos="1377"/>
        </w:tabs>
        <w:spacing w:before="0" w:after="0" w:line="276" w:lineRule="auto"/>
        <w:ind w:left="1240"/>
        <w:jc w:val="both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>Sélectionner le roulement approprié pour une application donnée.</w:t>
      </w:r>
    </w:p>
    <w:p w:rsidR="00116113" w:rsidRPr="005B26E5" w:rsidRDefault="00116113" w:rsidP="00116113">
      <w:pPr>
        <w:pStyle w:val="Bodytext11"/>
        <w:numPr>
          <w:ilvl w:val="0"/>
          <w:numId w:val="31"/>
        </w:numPr>
        <w:tabs>
          <w:tab w:val="left" w:pos="1377"/>
        </w:tabs>
        <w:spacing w:before="0" w:after="0" w:line="276" w:lineRule="auto"/>
        <w:ind w:left="1240"/>
        <w:jc w:val="both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>Monter et démonter des roulements avec les appareils et instruments appropriés.</w:t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116113" w:rsidRPr="005B26E5" w:rsidRDefault="00116113" w:rsidP="00116113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B26E5">
        <w:rPr>
          <w:rFonts w:asciiTheme="majorBidi" w:hAnsiTheme="majorBidi" w:cstheme="majorBidi"/>
          <w:sz w:val="24"/>
          <w:szCs w:val="24"/>
          <w:lang w:val="fr-FR"/>
        </w:rPr>
        <w:t>4.1 Constituants d'un roulement.</w:t>
      </w:r>
    </w:p>
    <w:p w:rsidR="00116113" w:rsidRPr="005B26E5" w:rsidRDefault="00116113" w:rsidP="00116113">
      <w:pPr>
        <w:spacing w:line="36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B26E5">
        <w:rPr>
          <w:rFonts w:asciiTheme="majorBidi" w:hAnsiTheme="majorBidi" w:cstheme="majorBidi"/>
          <w:sz w:val="24"/>
          <w:szCs w:val="24"/>
          <w:lang w:val="fr-FR"/>
        </w:rPr>
        <w:t>-</w:t>
      </w:r>
      <w:r>
        <w:rPr>
          <w:rFonts w:asciiTheme="majorBidi" w:hAnsiTheme="majorBidi" w:cstheme="majorBidi"/>
          <w:sz w:val="24"/>
          <w:szCs w:val="24"/>
          <w:lang w:val="fr-FR"/>
        </w:rPr>
        <w:t>Eléments constitutifs :</w:t>
      </w:r>
    </w:p>
    <w:p w:rsidR="00116113" w:rsidRPr="00510C5E" w:rsidRDefault="00116113" w:rsidP="00116113">
      <w:pPr>
        <w:pStyle w:val="ListParagraph"/>
        <w:numPr>
          <w:ilvl w:val="0"/>
          <w:numId w:val="35"/>
        </w:numPr>
        <w:spacing w:line="360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10C5E">
        <w:rPr>
          <w:rFonts w:asciiTheme="majorBidi" w:hAnsiTheme="majorBidi" w:cstheme="majorBidi"/>
          <w:sz w:val="24"/>
          <w:szCs w:val="24"/>
          <w:lang w:val="fr-FR"/>
        </w:rPr>
        <w:t>Bague extérieure.</w:t>
      </w:r>
    </w:p>
    <w:p w:rsidR="00116113" w:rsidRPr="00510C5E" w:rsidRDefault="00116113" w:rsidP="00116113">
      <w:pPr>
        <w:pStyle w:val="ListParagraph"/>
        <w:numPr>
          <w:ilvl w:val="0"/>
          <w:numId w:val="35"/>
        </w:numPr>
        <w:spacing w:line="360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10C5E">
        <w:rPr>
          <w:rFonts w:asciiTheme="majorBidi" w:hAnsiTheme="majorBidi" w:cstheme="majorBidi"/>
          <w:sz w:val="24"/>
          <w:szCs w:val="24"/>
          <w:lang w:val="fr-FR"/>
        </w:rPr>
        <w:t>Bague intérieure.</w:t>
      </w:r>
    </w:p>
    <w:p w:rsidR="00116113" w:rsidRPr="00510C5E" w:rsidRDefault="00116113" w:rsidP="00116113">
      <w:pPr>
        <w:pStyle w:val="ListParagraph"/>
        <w:numPr>
          <w:ilvl w:val="0"/>
          <w:numId w:val="35"/>
        </w:numPr>
        <w:spacing w:line="360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10C5E">
        <w:rPr>
          <w:rFonts w:asciiTheme="majorBidi" w:hAnsiTheme="majorBidi" w:cstheme="majorBidi"/>
          <w:sz w:val="24"/>
          <w:szCs w:val="24"/>
          <w:lang w:val="fr-FR"/>
        </w:rPr>
        <w:t>Cage d'espacement.</w:t>
      </w:r>
    </w:p>
    <w:p w:rsidR="00116113" w:rsidRPr="00510C5E" w:rsidRDefault="00116113" w:rsidP="00116113">
      <w:pPr>
        <w:pStyle w:val="ListParagraph"/>
        <w:numPr>
          <w:ilvl w:val="0"/>
          <w:numId w:val="35"/>
        </w:numPr>
        <w:spacing w:line="360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10C5E">
        <w:rPr>
          <w:rFonts w:asciiTheme="majorBidi" w:hAnsiTheme="majorBidi" w:cstheme="majorBidi"/>
          <w:sz w:val="24"/>
          <w:szCs w:val="24"/>
          <w:lang w:val="fr-FR"/>
        </w:rPr>
        <w:t>Corps en roulement.</w:t>
      </w:r>
    </w:p>
    <w:p w:rsidR="00116113" w:rsidRDefault="00116113" w:rsidP="00116113">
      <w:pPr>
        <w:spacing w:line="36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B26E5">
        <w:rPr>
          <w:rFonts w:asciiTheme="majorBidi" w:hAnsiTheme="majorBidi" w:cstheme="majorBidi"/>
          <w:sz w:val="24"/>
          <w:szCs w:val="24"/>
          <w:lang w:val="fr-FR"/>
        </w:rPr>
        <w:t>-Matériaux utilisés.</w:t>
      </w:r>
    </w:p>
    <w:p w:rsidR="00116113" w:rsidRPr="005B26E5" w:rsidRDefault="00116113" w:rsidP="00116113">
      <w:pPr>
        <w:spacing w:line="36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116113" w:rsidRPr="005B26E5" w:rsidRDefault="00116113" w:rsidP="00116113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B26E5">
        <w:rPr>
          <w:rFonts w:asciiTheme="majorBidi" w:hAnsiTheme="majorBidi" w:cstheme="majorBidi"/>
          <w:sz w:val="24"/>
          <w:szCs w:val="24"/>
          <w:lang w:val="fr-FR"/>
        </w:rPr>
        <w:t>4.2 Types de roulements.</w:t>
      </w:r>
    </w:p>
    <w:p w:rsidR="00116113" w:rsidRPr="005B26E5" w:rsidRDefault="00116113" w:rsidP="00116113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B26E5">
        <w:rPr>
          <w:rFonts w:asciiTheme="majorBidi" w:hAnsiTheme="majorBidi" w:cstheme="majorBidi"/>
          <w:sz w:val="24"/>
          <w:szCs w:val="24"/>
          <w:lang w:val="fr-FR"/>
        </w:rPr>
        <w:t>-Roulement à billes.</w:t>
      </w:r>
    </w:p>
    <w:p w:rsidR="00116113" w:rsidRPr="005B26E5" w:rsidRDefault="00116113" w:rsidP="00116113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B26E5">
        <w:rPr>
          <w:rFonts w:asciiTheme="majorBidi" w:hAnsiTheme="majorBidi" w:cstheme="majorBidi"/>
          <w:sz w:val="24"/>
          <w:szCs w:val="24"/>
          <w:lang w:val="fr-FR"/>
        </w:rPr>
        <w:t xml:space="preserve">-Roulement à </w:t>
      </w:r>
      <w:r>
        <w:rPr>
          <w:rFonts w:asciiTheme="majorBidi" w:hAnsiTheme="majorBidi" w:cstheme="majorBidi"/>
          <w:sz w:val="24"/>
          <w:szCs w:val="24"/>
          <w:lang w:val="fr-FR"/>
        </w:rPr>
        <w:t>rouleaux :</w:t>
      </w:r>
    </w:p>
    <w:p w:rsidR="00116113" w:rsidRPr="005B26E5" w:rsidRDefault="00116113" w:rsidP="00116113">
      <w:pPr>
        <w:pStyle w:val="ListParagraph"/>
        <w:numPr>
          <w:ilvl w:val="0"/>
          <w:numId w:val="35"/>
        </w:numPr>
        <w:spacing w:line="360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B26E5">
        <w:rPr>
          <w:rFonts w:asciiTheme="majorBidi" w:hAnsiTheme="majorBidi" w:cstheme="majorBidi"/>
          <w:sz w:val="24"/>
          <w:szCs w:val="24"/>
          <w:lang w:val="fr-FR"/>
        </w:rPr>
        <w:t>Cylindrique.</w:t>
      </w:r>
    </w:p>
    <w:p w:rsidR="00116113" w:rsidRPr="005B26E5" w:rsidRDefault="00116113" w:rsidP="00116113">
      <w:pPr>
        <w:pStyle w:val="ListParagraph"/>
        <w:numPr>
          <w:ilvl w:val="0"/>
          <w:numId w:val="35"/>
        </w:numPr>
        <w:spacing w:line="360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Conique.</w:t>
      </w:r>
    </w:p>
    <w:p w:rsidR="00116113" w:rsidRPr="005B26E5" w:rsidRDefault="00116113" w:rsidP="00116113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B26E5">
        <w:rPr>
          <w:rFonts w:asciiTheme="majorBidi" w:hAnsiTheme="majorBidi" w:cstheme="majorBidi"/>
          <w:sz w:val="24"/>
          <w:szCs w:val="24"/>
          <w:lang w:val="fr-FR"/>
        </w:rPr>
        <w:t>-Roulement à aiguille.</w:t>
      </w:r>
    </w:p>
    <w:p w:rsidR="00116113" w:rsidRDefault="00116113" w:rsidP="00116113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B26E5">
        <w:rPr>
          <w:rFonts w:asciiTheme="majorBidi" w:hAnsiTheme="majorBidi" w:cstheme="majorBidi"/>
          <w:sz w:val="24"/>
          <w:szCs w:val="24"/>
          <w:lang w:val="fr-FR"/>
        </w:rPr>
        <w:t>-Butée (Roulement à charge axiale).</w:t>
      </w:r>
    </w:p>
    <w:p w:rsidR="00116113" w:rsidRPr="005B26E5" w:rsidRDefault="00116113" w:rsidP="00116113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116113" w:rsidRPr="005B26E5" w:rsidRDefault="00116113" w:rsidP="00116113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B26E5">
        <w:rPr>
          <w:rFonts w:asciiTheme="majorBidi" w:hAnsiTheme="majorBidi" w:cstheme="majorBidi"/>
          <w:sz w:val="24"/>
          <w:szCs w:val="24"/>
          <w:lang w:val="fr-FR"/>
        </w:rPr>
        <w:t>4.3 Sélection des roulements.</w:t>
      </w:r>
    </w:p>
    <w:p w:rsidR="00116113" w:rsidRPr="005B26E5" w:rsidRDefault="00116113" w:rsidP="00116113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B26E5">
        <w:rPr>
          <w:rFonts w:asciiTheme="majorBidi" w:hAnsiTheme="majorBidi" w:cstheme="majorBidi"/>
          <w:sz w:val="24"/>
          <w:szCs w:val="24"/>
          <w:lang w:val="fr-FR"/>
        </w:rPr>
        <w:t>-Choix du type de roulements.</w:t>
      </w:r>
    </w:p>
    <w:p w:rsidR="00116113" w:rsidRPr="005B26E5" w:rsidRDefault="00116113" w:rsidP="00116113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B26E5">
        <w:rPr>
          <w:rFonts w:asciiTheme="majorBidi" w:hAnsiTheme="majorBidi" w:cstheme="majorBidi"/>
          <w:sz w:val="24"/>
          <w:szCs w:val="24"/>
          <w:lang w:val="fr-FR"/>
        </w:rPr>
        <w:t>-Capacité dynamique.</w:t>
      </w:r>
    </w:p>
    <w:p w:rsidR="00116113" w:rsidRDefault="00116113" w:rsidP="00116113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B26E5">
        <w:rPr>
          <w:rFonts w:asciiTheme="majorBidi" w:hAnsiTheme="majorBidi" w:cstheme="majorBidi"/>
          <w:sz w:val="24"/>
          <w:szCs w:val="24"/>
          <w:lang w:val="fr-FR"/>
        </w:rPr>
        <w:t>-Dimensions et tolérances.</w:t>
      </w:r>
    </w:p>
    <w:p w:rsidR="00116113" w:rsidRPr="005B26E5" w:rsidRDefault="00116113" w:rsidP="00116113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116113" w:rsidRDefault="00116113" w:rsidP="00116113">
      <w:pPr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br w:type="page"/>
      </w:r>
    </w:p>
    <w:p w:rsidR="00116113" w:rsidRDefault="00116113" w:rsidP="00116113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116113" w:rsidRPr="005B26E5" w:rsidRDefault="00116113" w:rsidP="00116113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B26E5">
        <w:rPr>
          <w:rFonts w:asciiTheme="majorBidi" w:hAnsiTheme="majorBidi" w:cstheme="majorBidi"/>
          <w:sz w:val="24"/>
          <w:szCs w:val="24"/>
          <w:lang w:val="fr-FR"/>
        </w:rPr>
        <w:t>4.4 Montage des roulements.</w:t>
      </w:r>
    </w:p>
    <w:p w:rsidR="00116113" w:rsidRPr="005B26E5" w:rsidRDefault="00116113" w:rsidP="00116113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B26E5">
        <w:rPr>
          <w:rFonts w:asciiTheme="majorBidi" w:hAnsiTheme="majorBidi" w:cstheme="majorBidi"/>
          <w:sz w:val="24"/>
          <w:szCs w:val="24"/>
          <w:lang w:val="fr-FR"/>
        </w:rPr>
        <w:t>-Règles générales.</w:t>
      </w:r>
    </w:p>
    <w:p w:rsidR="00116113" w:rsidRPr="005B26E5" w:rsidRDefault="00116113" w:rsidP="00116113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B26E5">
        <w:rPr>
          <w:rFonts w:asciiTheme="majorBidi" w:hAnsiTheme="majorBidi" w:cstheme="majorBidi"/>
          <w:sz w:val="24"/>
          <w:szCs w:val="24"/>
          <w:lang w:val="fr-FR"/>
        </w:rPr>
        <w:t>-Phénomène de laminage.</w:t>
      </w:r>
    </w:p>
    <w:p w:rsidR="00116113" w:rsidRPr="005B26E5" w:rsidRDefault="00116113" w:rsidP="00116113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B26E5">
        <w:rPr>
          <w:rFonts w:asciiTheme="majorBidi" w:hAnsiTheme="majorBidi" w:cstheme="majorBidi"/>
          <w:sz w:val="24"/>
          <w:szCs w:val="24"/>
          <w:lang w:val="fr-FR"/>
        </w:rPr>
        <w:t>-</w:t>
      </w:r>
      <w:r>
        <w:rPr>
          <w:rFonts w:asciiTheme="majorBidi" w:hAnsiTheme="majorBidi" w:cstheme="majorBidi"/>
          <w:sz w:val="24"/>
          <w:szCs w:val="24"/>
          <w:lang w:val="fr-FR"/>
        </w:rPr>
        <w:t>Moyens de montage :</w:t>
      </w:r>
    </w:p>
    <w:p w:rsidR="00116113" w:rsidRPr="005B26E5" w:rsidRDefault="00116113" w:rsidP="00116113">
      <w:pPr>
        <w:pStyle w:val="ListParagraph"/>
        <w:numPr>
          <w:ilvl w:val="0"/>
          <w:numId w:val="35"/>
        </w:numPr>
        <w:spacing w:line="360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B26E5">
        <w:rPr>
          <w:rFonts w:asciiTheme="majorBidi" w:hAnsiTheme="majorBidi" w:cstheme="majorBidi"/>
          <w:sz w:val="24"/>
          <w:szCs w:val="24"/>
          <w:lang w:val="fr-FR"/>
        </w:rPr>
        <w:t>Outils utilisés.</w:t>
      </w:r>
    </w:p>
    <w:p w:rsidR="00116113" w:rsidRPr="005B26E5" w:rsidRDefault="00116113" w:rsidP="00116113">
      <w:pPr>
        <w:pStyle w:val="ListParagraph"/>
        <w:numPr>
          <w:ilvl w:val="0"/>
          <w:numId w:val="35"/>
        </w:numPr>
        <w:spacing w:line="360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B26E5">
        <w:rPr>
          <w:rFonts w:asciiTheme="majorBidi" w:hAnsiTheme="majorBidi" w:cstheme="majorBidi"/>
          <w:sz w:val="24"/>
          <w:szCs w:val="24"/>
          <w:lang w:val="fr-FR"/>
        </w:rPr>
        <w:t>Presses.</w:t>
      </w:r>
    </w:p>
    <w:p w:rsidR="00116113" w:rsidRPr="005B26E5" w:rsidRDefault="00116113" w:rsidP="00116113">
      <w:pPr>
        <w:spacing w:line="36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B26E5">
        <w:rPr>
          <w:rFonts w:asciiTheme="majorBidi" w:hAnsiTheme="majorBidi" w:cstheme="majorBidi"/>
          <w:sz w:val="24"/>
          <w:szCs w:val="24"/>
          <w:lang w:val="fr-FR"/>
        </w:rPr>
        <w:t>-</w:t>
      </w:r>
      <w:r>
        <w:rPr>
          <w:rFonts w:asciiTheme="majorBidi" w:hAnsiTheme="majorBidi" w:cstheme="majorBidi"/>
          <w:sz w:val="24"/>
          <w:szCs w:val="24"/>
          <w:lang w:val="fr-FR"/>
        </w:rPr>
        <w:t>Démontage :</w:t>
      </w:r>
    </w:p>
    <w:p w:rsidR="00116113" w:rsidRPr="005B26E5" w:rsidRDefault="00116113" w:rsidP="00116113">
      <w:pPr>
        <w:pStyle w:val="ListParagraph"/>
        <w:numPr>
          <w:ilvl w:val="0"/>
          <w:numId w:val="35"/>
        </w:numPr>
        <w:spacing w:line="360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B26E5">
        <w:rPr>
          <w:rFonts w:asciiTheme="majorBidi" w:hAnsiTheme="majorBidi" w:cstheme="majorBidi"/>
          <w:sz w:val="24"/>
          <w:szCs w:val="24"/>
          <w:lang w:val="fr-FR"/>
        </w:rPr>
        <w:t>Importance.</w:t>
      </w:r>
    </w:p>
    <w:p w:rsidR="00116113" w:rsidRDefault="00116113" w:rsidP="00116113">
      <w:pPr>
        <w:spacing w:line="36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B26E5">
        <w:rPr>
          <w:rFonts w:asciiTheme="majorBidi" w:hAnsiTheme="majorBidi" w:cstheme="majorBidi"/>
          <w:sz w:val="24"/>
          <w:szCs w:val="24"/>
          <w:lang w:val="fr-FR"/>
        </w:rPr>
        <w:t>-Importance de l'alignement.</w:t>
      </w:r>
    </w:p>
    <w:p w:rsidR="00116113" w:rsidRPr="005B26E5" w:rsidRDefault="00116113" w:rsidP="00116113">
      <w:pPr>
        <w:spacing w:line="36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116113" w:rsidRPr="005B26E5" w:rsidRDefault="00116113" w:rsidP="00116113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B26E5">
        <w:rPr>
          <w:rFonts w:asciiTheme="majorBidi" w:hAnsiTheme="majorBidi" w:cstheme="majorBidi"/>
          <w:sz w:val="24"/>
          <w:szCs w:val="24"/>
          <w:lang w:val="fr-FR"/>
        </w:rPr>
        <w:t>4.5 Lubrification.</w:t>
      </w:r>
    </w:p>
    <w:p w:rsidR="00116113" w:rsidRPr="005B26E5" w:rsidRDefault="00116113" w:rsidP="00116113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B26E5">
        <w:rPr>
          <w:rFonts w:asciiTheme="majorBidi" w:hAnsiTheme="majorBidi" w:cstheme="majorBidi"/>
          <w:sz w:val="24"/>
          <w:szCs w:val="24"/>
          <w:lang w:val="fr-FR"/>
        </w:rPr>
        <w:t>-Utilisation de la graisse.</w:t>
      </w:r>
    </w:p>
    <w:p w:rsidR="00116113" w:rsidRPr="005B26E5" w:rsidRDefault="00116113" w:rsidP="00116113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B26E5">
        <w:rPr>
          <w:rFonts w:asciiTheme="majorBidi" w:hAnsiTheme="majorBidi" w:cstheme="majorBidi"/>
          <w:sz w:val="24"/>
          <w:szCs w:val="24"/>
          <w:lang w:val="fr-FR"/>
        </w:rPr>
        <w:t>-Utilisation des huiles.</w:t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br w:type="page"/>
      </w:r>
    </w:p>
    <w:p w:rsidR="00116113" w:rsidRDefault="00116113" w:rsidP="00116113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116113" w:rsidRPr="00510C5E" w:rsidRDefault="00116113" w:rsidP="00116113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510C5E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Chapitre 5</w:t>
      </w:r>
    </w:p>
    <w:p w:rsidR="00116113" w:rsidRPr="00510C5E" w:rsidRDefault="00116113" w:rsidP="00116113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116113" w:rsidRPr="00510C5E" w:rsidRDefault="00116113" w:rsidP="00116113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510C5E">
        <w:rPr>
          <w:rFonts w:asciiTheme="majorBidi" w:hAnsiTheme="majorBidi" w:cstheme="majorBidi"/>
          <w:b/>
          <w:bCs/>
          <w:sz w:val="28"/>
          <w:szCs w:val="28"/>
          <w:lang w:val="fr-FR"/>
        </w:rPr>
        <w:t>Etanchéité</w:t>
      </w:r>
    </w:p>
    <w:p w:rsidR="00116113" w:rsidRPr="008129A8" w:rsidRDefault="00116113" w:rsidP="00116113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8129A8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8129A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10</w:t>
      </w:r>
      <w:r w:rsidRPr="008129A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116113" w:rsidRPr="005B26E5" w:rsidRDefault="00116113" w:rsidP="00116113">
      <w:pPr>
        <w:pStyle w:val="Bodytext11"/>
        <w:spacing w:before="0" w:after="0" w:line="276" w:lineRule="auto"/>
        <w:jc w:val="both"/>
        <w:rPr>
          <w:rFonts w:asciiTheme="majorBidi" w:hAnsiTheme="majorBidi" w:cstheme="majorBidi"/>
          <w:lang w:val="fr-FR"/>
        </w:rPr>
      </w:pPr>
      <w:r w:rsidRPr="005B26E5">
        <w:rPr>
          <w:rStyle w:val="BodytextBold"/>
          <w:rFonts w:asciiTheme="majorBidi" w:hAnsiTheme="majorBidi" w:cstheme="majorBidi"/>
          <w:lang w:val="fr-FR" w:eastAsia="fr-FR"/>
        </w:rPr>
        <w:t>Objectifs</w:t>
      </w:r>
      <w:r w:rsidRPr="005B26E5">
        <w:rPr>
          <w:rFonts w:asciiTheme="majorBidi" w:hAnsiTheme="majorBidi" w:cstheme="majorBidi"/>
          <w:lang w:val="fr-FR" w:eastAsia="fr-FR"/>
        </w:rPr>
        <w:t xml:space="preserve"> : </w:t>
      </w:r>
      <w:r>
        <w:rPr>
          <w:rFonts w:asciiTheme="majorBidi" w:hAnsiTheme="majorBidi" w:cstheme="majorBidi"/>
          <w:lang w:val="fr-FR" w:eastAsia="fr-FR"/>
        </w:rPr>
        <w:t xml:space="preserve">   </w:t>
      </w:r>
      <w:r w:rsidRPr="005B26E5">
        <w:rPr>
          <w:rFonts w:asciiTheme="majorBidi" w:hAnsiTheme="majorBidi" w:cstheme="majorBidi"/>
          <w:lang w:val="fr-FR" w:eastAsia="fr-FR"/>
        </w:rPr>
        <w:t>- Identifier et résoudre les problèmes de fuite.</w:t>
      </w:r>
    </w:p>
    <w:p w:rsidR="00116113" w:rsidRPr="005B26E5" w:rsidRDefault="00116113" w:rsidP="00116113">
      <w:pPr>
        <w:pStyle w:val="Bodytext11"/>
        <w:numPr>
          <w:ilvl w:val="0"/>
          <w:numId w:val="31"/>
        </w:numPr>
        <w:tabs>
          <w:tab w:val="left" w:pos="1470"/>
        </w:tabs>
        <w:spacing w:before="0" w:after="0" w:line="276" w:lineRule="auto"/>
        <w:ind w:left="1340"/>
        <w:jc w:val="both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>Enumérer les différents types de joints.</w:t>
      </w:r>
    </w:p>
    <w:p w:rsidR="00116113" w:rsidRPr="005B26E5" w:rsidRDefault="00116113" w:rsidP="00116113">
      <w:pPr>
        <w:pStyle w:val="Bodytext11"/>
        <w:numPr>
          <w:ilvl w:val="0"/>
          <w:numId w:val="31"/>
        </w:numPr>
        <w:tabs>
          <w:tab w:val="left" w:pos="1470"/>
        </w:tabs>
        <w:spacing w:before="0" w:after="0" w:line="276" w:lineRule="auto"/>
        <w:ind w:left="1340"/>
        <w:jc w:val="both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>Enumérer les principaux types de bagues d'étanchéité.</w:t>
      </w:r>
    </w:p>
    <w:p w:rsidR="00116113" w:rsidRPr="005B26E5" w:rsidRDefault="00116113" w:rsidP="00116113">
      <w:pPr>
        <w:pStyle w:val="Bodytext11"/>
        <w:numPr>
          <w:ilvl w:val="0"/>
          <w:numId w:val="31"/>
        </w:numPr>
        <w:tabs>
          <w:tab w:val="left" w:pos="1470"/>
        </w:tabs>
        <w:spacing w:before="0" w:after="0" w:line="276" w:lineRule="auto"/>
        <w:ind w:left="1340"/>
        <w:jc w:val="both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>Apprendre le principe de protection des paliers.</w:t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116113" w:rsidRPr="005B26E5" w:rsidRDefault="00116113" w:rsidP="00116113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5.1 Etanchéité :</w:t>
      </w:r>
    </w:p>
    <w:p w:rsidR="00116113" w:rsidRPr="005B26E5" w:rsidRDefault="00116113" w:rsidP="00116113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B26E5">
        <w:rPr>
          <w:rFonts w:asciiTheme="majorBidi" w:hAnsiTheme="majorBidi" w:cstheme="majorBidi"/>
          <w:sz w:val="24"/>
          <w:szCs w:val="24"/>
          <w:lang w:val="fr-FR"/>
        </w:rPr>
        <w:t>-Position du problème.</w:t>
      </w:r>
    </w:p>
    <w:p w:rsidR="00116113" w:rsidRPr="005B26E5" w:rsidRDefault="00116113" w:rsidP="00116113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B26E5">
        <w:rPr>
          <w:rFonts w:asciiTheme="majorBidi" w:hAnsiTheme="majorBidi" w:cstheme="majorBidi"/>
          <w:sz w:val="24"/>
          <w:szCs w:val="24"/>
          <w:lang w:val="fr-FR"/>
        </w:rPr>
        <w:t>-Solutions.</w:t>
      </w:r>
    </w:p>
    <w:p w:rsidR="00116113" w:rsidRPr="005B26E5" w:rsidRDefault="00116113" w:rsidP="00116113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B26E5">
        <w:rPr>
          <w:rFonts w:asciiTheme="majorBidi" w:hAnsiTheme="majorBidi" w:cstheme="majorBidi"/>
          <w:sz w:val="24"/>
          <w:szCs w:val="24"/>
          <w:lang w:val="fr-FR"/>
        </w:rPr>
        <w:t>-Etanchéité directe statique et cinétique.</w:t>
      </w:r>
    </w:p>
    <w:p w:rsidR="00116113" w:rsidRPr="005B26E5" w:rsidRDefault="00116113" w:rsidP="00116113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B26E5">
        <w:rPr>
          <w:rFonts w:asciiTheme="majorBidi" w:hAnsiTheme="majorBidi" w:cstheme="majorBidi"/>
          <w:sz w:val="24"/>
          <w:szCs w:val="24"/>
          <w:lang w:val="fr-FR"/>
        </w:rPr>
        <w:t>-Etanchéité indirecte statique et cinétique.</w:t>
      </w:r>
    </w:p>
    <w:p w:rsidR="00116113" w:rsidRPr="005B26E5" w:rsidRDefault="00116113" w:rsidP="00116113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B26E5">
        <w:rPr>
          <w:rFonts w:asciiTheme="majorBidi" w:hAnsiTheme="majorBidi" w:cstheme="majorBidi"/>
          <w:sz w:val="24"/>
          <w:szCs w:val="24"/>
          <w:lang w:val="fr-FR"/>
        </w:rPr>
        <w:t>-Types de bagues d</w:t>
      </w:r>
      <w:r>
        <w:rPr>
          <w:rFonts w:asciiTheme="majorBidi" w:hAnsiTheme="majorBidi" w:cstheme="majorBidi"/>
          <w:sz w:val="24"/>
          <w:szCs w:val="24"/>
          <w:lang w:val="fr-FR"/>
        </w:rPr>
        <w:t>’</w:t>
      </w:r>
      <w:r w:rsidRPr="005B26E5">
        <w:rPr>
          <w:rFonts w:asciiTheme="majorBidi" w:hAnsiTheme="majorBidi" w:cstheme="majorBidi"/>
          <w:sz w:val="24"/>
          <w:szCs w:val="24"/>
          <w:lang w:val="fr-FR"/>
        </w:rPr>
        <w:t>étanchéité et joints.</w:t>
      </w:r>
    </w:p>
    <w:p w:rsidR="00116113" w:rsidRPr="005B26E5" w:rsidRDefault="00116113" w:rsidP="00116113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B26E5">
        <w:rPr>
          <w:rFonts w:asciiTheme="majorBidi" w:hAnsiTheme="majorBidi" w:cstheme="majorBidi"/>
          <w:sz w:val="24"/>
          <w:szCs w:val="24"/>
          <w:lang w:val="fr-FR"/>
        </w:rPr>
        <w:t>-Etanchéité par labyrinthe.</w:t>
      </w:r>
    </w:p>
    <w:p w:rsidR="00116113" w:rsidRPr="005B26E5" w:rsidRDefault="00116113" w:rsidP="00116113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B26E5">
        <w:rPr>
          <w:rFonts w:asciiTheme="majorBidi" w:hAnsiTheme="majorBidi" w:cstheme="majorBidi"/>
          <w:sz w:val="24"/>
          <w:szCs w:val="24"/>
          <w:lang w:val="fr-FR"/>
        </w:rPr>
        <w:t>-Etanchéité par contre pression.</w:t>
      </w:r>
    </w:p>
    <w:p w:rsidR="00116113" w:rsidRDefault="00116113" w:rsidP="00116113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B26E5">
        <w:rPr>
          <w:rFonts w:asciiTheme="majorBidi" w:hAnsiTheme="majorBidi" w:cstheme="majorBidi"/>
          <w:sz w:val="24"/>
          <w:szCs w:val="24"/>
          <w:lang w:val="fr-FR"/>
        </w:rPr>
        <w:t>-Etanchéité par des dispositifs divers.</w:t>
      </w:r>
    </w:p>
    <w:p w:rsidR="00116113" w:rsidRPr="005B26E5" w:rsidRDefault="00116113" w:rsidP="00116113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116113" w:rsidRPr="005B26E5" w:rsidRDefault="00116113" w:rsidP="00116113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B26E5">
        <w:rPr>
          <w:rFonts w:asciiTheme="majorBidi" w:hAnsiTheme="majorBidi" w:cstheme="majorBidi"/>
          <w:sz w:val="24"/>
          <w:szCs w:val="24"/>
          <w:lang w:val="fr-FR"/>
        </w:rPr>
        <w:t>5.2 Protection des paliers</w:t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br w:type="page"/>
      </w:r>
    </w:p>
    <w:p w:rsidR="00116113" w:rsidRDefault="00116113" w:rsidP="00116113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116113" w:rsidRPr="00510C5E" w:rsidRDefault="00116113" w:rsidP="00116113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672B80">
        <w:rPr>
          <w:rFonts w:asciiTheme="majorBidi" w:hAnsiTheme="majorBidi" w:cstheme="majorBidi"/>
          <w:b/>
          <w:bCs/>
          <w:sz w:val="28"/>
          <w:szCs w:val="28"/>
          <w:highlight w:val="red"/>
          <w:lang w:val="fr-FR" w:eastAsia="fr-FR"/>
        </w:rPr>
        <w:t>Chapitre 6</w:t>
      </w:r>
    </w:p>
    <w:p w:rsidR="00116113" w:rsidRPr="00510C5E" w:rsidRDefault="00116113" w:rsidP="00116113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116113" w:rsidRPr="00510C5E" w:rsidRDefault="00116113" w:rsidP="00116113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672B80">
        <w:rPr>
          <w:rFonts w:asciiTheme="majorBidi" w:hAnsiTheme="majorBidi" w:cstheme="majorBidi"/>
          <w:b/>
          <w:bCs/>
          <w:sz w:val="28"/>
          <w:szCs w:val="28"/>
          <w:highlight w:val="red"/>
          <w:lang w:val="fr-FR" w:eastAsia="fr-FR"/>
        </w:rPr>
        <w:t>Roues de friction</w:t>
      </w:r>
    </w:p>
    <w:p w:rsidR="00116113" w:rsidRPr="008129A8" w:rsidRDefault="00116113" w:rsidP="00116113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8129A8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8129A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10</w:t>
      </w:r>
      <w:r w:rsidRPr="008129A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pStyle w:val="Bodytext11"/>
        <w:spacing w:before="0" w:after="0" w:line="276" w:lineRule="auto"/>
        <w:ind w:left="20"/>
        <w:jc w:val="both"/>
        <w:rPr>
          <w:rFonts w:asciiTheme="majorBidi" w:hAnsiTheme="majorBidi" w:cstheme="majorBidi"/>
          <w:lang w:val="fr-FR"/>
        </w:rPr>
      </w:pPr>
      <w:r w:rsidRPr="005B26E5">
        <w:rPr>
          <w:rStyle w:val="BodytextBold"/>
          <w:rFonts w:asciiTheme="majorBidi" w:hAnsiTheme="majorBidi" w:cstheme="majorBidi"/>
          <w:lang w:val="fr-FR" w:eastAsia="fr-FR"/>
        </w:rPr>
        <w:t>Objectifs</w:t>
      </w:r>
      <w:r w:rsidRPr="005B26E5">
        <w:rPr>
          <w:rFonts w:asciiTheme="majorBidi" w:hAnsiTheme="majorBidi" w:cstheme="majorBidi"/>
          <w:lang w:val="fr-FR" w:eastAsia="fr-FR"/>
        </w:rPr>
        <w:t xml:space="preserve"> : </w:t>
      </w:r>
      <w:r>
        <w:rPr>
          <w:rFonts w:asciiTheme="majorBidi" w:hAnsiTheme="majorBidi" w:cstheme="majorBidi"/>
          <w:lang w:val="fr-FR" w:eastAsia="fr-FR"/>
        </w:rPr>
        <w:t xml:space="preserve">    </w:t>
      </w:r>
      <w:r w:rsidRPr="005B26E5">
        <w:rPr>
          <w:rFonts w:asciiTheme="majorBidi" w:hAnsiTheme="majorBidi" w:cstheme="majorBidi"/>
          <w:lang w:val="fr-FR" w:eastAsia="fr-FR"/>
        </w:rPr>
        <w:t>- Décrire les différents types de roues de friction.</w:t>
      </w:r>
    </w:p>
    <w:p w:rsidR="00116113" w:rsidRPr="005B26E5" w:rsidRDefault="00116113" w:rsidP="00116113">
      <w:pPr>
        <w:pStyle w:val="Bodytext11"/>
        <w:numPr>
          <w:ilvl w:val="0"/>
          <w:numId w:val="31"/>
        </w:numPr>
        <w:tabs>
          <w:tab w:val="left" w:pos="1517"/>
        </w:tabs>
        <w:spacing w:before="0" w:after="0" w:line="276" w:lineRule="auto"/>
        <w:ind w:left="1380"/>
        <w:jc w:val="both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>Expliquer le principe de la transmission du mouvement.</w:t>
      </w:r>
    </w:p>
    <w:p w:rsidR="00116113" w:rsidRPr="005B26E5" w:rsidRDefault="00116113" w:rsidP="00116113">
      <w:pPr>
        <w:pStyle w:val="Bodytext11"/>
        <w:numPr>
          <w:ilvl w:val="0"/>
          <w:numId w:val="31"/>
        </w:numPr>
        <w:tabs>
          <w:tab w:val="left" w:pos="1510"/>
        </w:tabs>
        <w:spacing w:before="0" w:after="0" w:line="276" w:lineRule="auto"/>
        <w:ind w:left="1380"/>
        <w:jc w:val="both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>Préciser les domaines et les limites d'utilisation des roues de friction.</w:t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6.1 Description.</w:t>
      </w:r>
    </w:p>
    <w:p w:rsidR="00116113" w:rsidRPr="005B26E5" w:rsidRDefault="00116113" w:rsidP="00116113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6.2 Principe de la transmission du mouvement.</w:t>
      </w:r>
    </w:p>
    <w:p w:rsidR="00116113" w:rsidRPr="005B26E5" w:rsidRDefault="00116113" w:rsidP="00116113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6.3 Types de roues de friction.</w:t>
      </w:r>
    </w:p>
    <w:p w:rsidR="00116113" w:rsidRPr="005B26E5" w:rsidRDefault="00116113" w:rsidP="00116113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6.4 Domaines d'utilisation.</w:t>
      </w:r>
    </w:p>
    <w:p w:rsidR="00116113" w:rsidRPr="005B26E5" w:rsidRDefault="00116113" w:rsidP="00116113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6.5 Limites d'utilisation des roues de friction</w:t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br w:type="page"/>
      </w:r>
    </w:p>
    <w:p w:rsidR="00116113" w:rsidRDefault="00116113" w:rsidP="00116113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116113" w:rsidRPr="00510C5E" w:rsidRDefault="00116113" w:rsidP="00116113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510C5E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Chapitre 7</w:t>
      </w:r>
    </w:p>
    <w:p w:rsidR="00116113" w:rsidRPr="00510C5E" w:rsidRDefault="00116113" w:rsidP="00116113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116113" w:rsidRPr="00510C5E" w:rsidRDefault="00116113" w:rsidP="00116113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510C5E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Engrenages</w:t>
      </w:r>
    </w:p>
    <w:p w:rsidR="00116113" w:rsidRPr="008129A8" w:rsidRDefault="00116113" w:rsidP="00116113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8129A8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8129A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10</w:t>
      </w:r>
      <w:r w:rsidRPr="008129A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pStyle w:val="Bodytext11"/>
        <w:spacing w:before="0" w:after="0" w:line="276" w:lineRule="auto"/>
        <w:jc w:val="both"/>
        <w:rPr>
          <w:rFonts w:asciiTheme="majorBidi" w:hAnsiTheme="majorBidi" w:cstheme="majorBidi"/>
          <w:lang w:val="fr-FR"/>
        </w:rPr>
      </w:pPr>
      <w:r w:rsidRPr="005B26E5">
        <w:rPr>
          <w:rStyle w:val="BodytextBold"/>
          <w:rFonts w:asciiTheme="majorBidi" w:hAnsiTheme="majorBidi" w:cstheme="majorBidi"/>
          <w:lang w:val="fr-FR" w:eastAsia="fr-FR"/>
        </w:rPr>
        <w:t>Objectifs</w:t>
      </w:r>
      <w:r w:rsidRPr="005B26E5">
        <w:rPr>
          <w:rFonts w:asciiTheme="majorBidi" w:hAnsiTheme="majorBidi" w:cstheme="majorBidi"/>
          <w:lang w:val="fr-FR" w:eastAsia="fr-FR"/>
        </w:rPr>
        <w:t xml:space="preserve"> : </w:t>
      </w:r>
      <w:r w:rsidRPr="005B26E5">
        <w:rPr>
          <w:rFonts w:asciiTheme="majorBidi" w:hAnsiTheme="majorBidi" w:cstheme="majorBidi"/>
          <w:lang w:val="fr-FR" w:eastAsia="fr-FR"/>
        </w:rPr>
        <w:tab/>
        <w:t>-Connaître la géométrie de la dent</w:t>
      </w:r>
      <w:r>
        <w:rPr>
          <w:rFonts w:asciiTheme="majorBidi" w:hAnsiTheme="majorBidi" w:cstheme="majorBidi"/>
          <w:lang w:val="fr-FR" w:eastAsia="fr-FR"/>
        </w:rPr>
        <w:t>.</w:t>
      </w:r>
    </w:p>
    <w:p w:rsidR="00116113" w:rsidRPr="005B26E5" w:rsidRDefault="00116113" w:rsidP="00116113">
      <w:pPr>
        <w:pStyle w:val="Bodytext11"/>
        <w:spacing w:before="0" w:after="0" w:line="276" w:lineRule="auto"/>
        <w:ind w:left="720" w:firstLine="720"/>
        <w:jc w:val="both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>-Etablir la nomenclature des engrenages</w:t>
      </w:r>
      <w:r>
        <w:rPr>
          <w:rFonts w:asciiTheme="majorBidi" w:hAnsiTheme="majorBidi" w:cstheme="majorBidi"/>
          <w:lang w:val="fr-FR" w:eastAsia="fr-FR"/>
        </w:rPr>
        <w:t xml:space="preserve"> (droite, hélicoïdale et conique).</w:t>
      </w:r>
    </w:p>
    <w:p w:rsidR="00116113" w:rsidRPr="005B26E5" w:rsidRDefault="00116113" w:rsidP="00116113">
      <w:pPr>
        <w:pStyle w:val="Bodytext11"/>
        <w:spacing w:before="0" w:after="0" w:line="276" w:lineRule="auto"/>
        <w:ind w:left="1530" w:hanging="90"/>
        <w:jc w:val="both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 xml:space="preserve">-Connaître les normes et </w:t>
      </w:r>
      <w:r>
        <w:rPr>
          <w:rFonts w:asciiTheme="majorBidi" w:hAnsiTheme="majorBidi" w:cstheme="majorBidi"/>
          <w:lang w:val="fr-FR" w:eastAsia="fr-FR"/>
        </w:rPr>
        <w:t xml:space="preserve">les géométries des </w:t>
      </w:r>
      <w:r w:rsidRPr="005B26E5">
        <w:rPr>
          <w:rFonts w:asciiTheme="majorBidi" w:hAnsiTheme="majorBidi" w:cstheme="majorBidi"/>
          <w:lang w:val="fr-FR" w:eastAsia="fr-FR"/>
        </w:rPr>
        <w:t>engrenages</w:t>
      </w:r>
      <w:r>
        <w:rPr>
          <w:rFonts w:asciiTheme="majorBidi" w:hAnsiTheme="majorBidi" w:cstheme="majorBidi"/>
          <w:lang w:val="fr-FR" w:eastAsia="fr-FR"/>
        </w:rPr>
        <w:t xml:space="preserve"> (droite, hélicoïdale et conique).</w:t>
      </w:r>
    </w:p>
    <w:p w:rsidR="00116113" w:rsidRPr="005B26E5" w:rsidRDefault="00116113" w:rsidP="00116113">
      <w:pPr>
        <w:pStyle w:val="Bodytext11"/>
        <w:spacing w:before="0" w:after="0" w:line="276" w:lineRule="auto"/>
        <w:ind w:left="1530" w:hanging="90"/>
        <w:jc w:val="both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>-Enumérer et identifier les matériaux de fabrication des engrenages et</w:t>
      </w:r>
      <w:r>
        <w:rPr>
          <w:rFonts w:asciiTheme="majorBidi" w:hAnsiTheme="majorBidi" w:cstheme="majorBidi"/>
          <w:lang w:val="fr-FR" w:eastAsia="fr-FR"/>
        </w:rPr>
        <w:t xml:space="preserve"> </w:t>
      </w:r>
      <w:r w:rsidRPr="005B26E5">
        <w:rPr>
          <w:rFonts w:asciiTheme="majorBidi" w:hAnsiTheme="majorBidi" w:cstheme="majorBidi"/>
          <w:lang w:val="fr-FR" w:eastAsia="fr-FR"/>
        </w:rPr>
        <w:t>décrire les principales opérations de taillage</w:t>
      </w:r>
      <w:r>
        <w:rPr>
          <w:rFonts w:asciiTheme="majorBidi" w:hAnsiTheme="majorBidi" w:cstheme="majorBidi"/>
          <w:lang w:val="fr-FR" w:eastAsia="fr-FR"/>
        </w:rPr>
        <w:t>.</w:t>
      </w:r>
    </w:p>
    <w:p w:rsidR="00116113" w:rsidRDefault="00116113" w:rsidP="00116113">
      <w:pPr>
        <w:spacing w:line="276" w:lineRule="auto"/>
        <w:ind w:left="720"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-Calculer le rapport des vitesses dans un train d'engrenage</w:t>
      </w:r>
    </w:p>
    <w:p w:rsidR="00116113" w:rsidRPr="005B26E5" w:rsidRDefault="00116113" w:rsidP="00116113">
      <w:pPr>
        <w:pStyle w:val="Bodytext11"/>
        <w:numPr>
          <w:ilvl w:val="0"/>
          <w:numId w:val="31"/>
        </w:numPr>
        <w:tabs>
          <w:tab w:val="left" w:pos="1620"/>
        </w:tabs>
        <w:spacing w:before="0" w:after="0" w:line="276" w:lineRule="auto"/>
        <w:ind w:left="1530" w:hanging="90"/>
        <w:jc w:val="both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>Enumérer et déterminer les éléments essentiels en respectant les normes.</w:t>
      </w:r>
    </w:p>
    <w:p w:rsidR="00116113" w:rsidRPr="005B26E5" w:rsidRDefault="00116113" w:rsidP="00116113">
      <w:pPr>
        <w:pStyle w:val="Bodytext11"/>
        <w:numPr>
          <w:ilvl w:val="0"/>
          <w:numId w:val="31"/>
        </w:numPr>
        <w:tabs>
          <w:tab w:val="left" w:pos="1620"/>
        </w:tabs>
        <w:spacing w:before="0" w:after="0" w:line="276" w:lineRule="auto"/>
        <w:ind w:left="1530" w:hanging="90"/>
        <w:jc w:val="both"/>
        <w:rPr>
          <w:rFonts w:asciiTheme="majorBidi" w:hAnsiTheme="majorBidi" w:cstheme="majorBidi"/>
          <w:lang w:val="fr-FR" w:eastAsia="fr-FR"/>
        </w:rPr>
      </w:pPr>
      <w:r w:rsidRPr="005B26E5">
        <w:rPr>
          <w:rFonts w:asciiTheme="majorBidi" w:hAnsiTheme="majorBidi" w:cstheme="majorBidi"/>
          <w:lang w:val="fr-FR" w:eastAsia="fr-FR"/>
        </w:rPr>
        <w:t>Calculer les éléments cons</w:t>
      </w:r>
      <w:r>
        <w:rPr>
          <w:rFonts w:asciiTheme="majorBidi" w:hAnsiTheme="majorBidi" w:cstheme="majorBidi"/>
          <w:lang w:val="fr-FR" w:eastAsia="fr-FR"/>
        </w:rPr>
        <w:t>titutifs d'un engrenage conique.</w:t>
      </w:r>
    </w:p>
    <w:p w:rsidR="00116113" w:rsidRPr="005B26E5" w:rsidRDefault="00116113" w:rsidP="00116113">
      <w:pPr>
        <w:pStyle w:val="Bodytext11"/>
        <w:numPr>
          <w:ilvl w:val="0"/>
          <w:numId w:val="31"/>
        </w:numPr>
        <w:tabs>
          <w:tab w:val="left" w:pos="1620"/>
        </w:tabs>
        <w:spacing w:before="0" w:after="0" w:line="276" w:lineRule="auto"/>
        <w:ind w:left="1530" w:hanging="90"/>
        <w:jc w:val="both"/>
        <w:rPr>
          <w:rFonts w:asciiTheme="majorBidi" w:hAnsiTheme="majorBidi" w:cstheme="majorBidi"/>
          <w:lang w:val="fr-FR" w:eastAsia="fr-FR"/>
        </w:rPr>
      </w:pPr>
      <w:r w:rsidRPr="005B26E5">
        <w:rPr>
          <w:rFonts w:asciiTheme="majorBidi" w:hAnsiTheme="majorBidi" w:cstheme="majorBidi"/>
          <w:lang w:val="fr-FR" w:eastAsia="fr-FR"/>
        </w:rPr>
        <w:t>Décrire la nomenclature de la roue et vis sans fin.</w:t>
      </w:r>
    </w:p>
    <w:p w:rsidR="00116113" w:rsidRPr="005B26E5" w:rsidRDefault="00116113" w:rsidP="00116113">
      <w:pPr>
        <w:pStyle w:val="Bodytext11"/>
        <w:numPr>
          <w:ilvl w:val="0"/>
          <w:numId w:val="31"/>
        </w:numPr>
        <w:tabs>
          <w:tab w:val="left" w:pos="1517"/>
        </w:tabs>
        <w:spacing w:before="0" w:after="0" w:line="276" w:lineRule="auto"/>
        <w:ind w:left="1380"/>
        <w:jc w:val="both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>Identifier et calculer les principaux éléments constitutifs.</w:t>
      </w:r>
    </w:p>
    <w:p w:rsidR="00116113" w:rsidRPr="005B26E5" w:rsidRDefault="00116113" w:rsidP="00116113">
      <w:pPr>
        <w:pStyle w:val="Bodytext11"/>
        <w:numPr>
          <w:ilvl w:val="0"/>
          <w:numId w:val="31"/>
        </w:numPr>
        <w:tabs>
          <w:tab w:val="left" w:pos="1513"/>
        </w:tabs>
        <w:spacing w:before="0" w:after="0" w:line="276" w:lineRule="auto"/>
        <w:ind w:left="1380"/>
        <w:jc w:val="both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>Enoncer les opérations de taillage des roues et vis.</w:t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7.1 Introduction.</w:t>
      </w:r>
    </w:p>
    <w:p w:rsidR="00116113" w:rsidRPr="005B26E5" w:rsidRDefault="00116113" w:rsidP="00116113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-Importance des engrenages.</w:t>
      </w:r>
    </w:p>
    <w:p w:rsidR="00116113" w:rsidRDefault="00116113" w:rsidP="00116113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-Géométrie de la denture.</w:t>
      </w:r>
    </w:p>
    <w:p w:rsidR="00116113" w:rsidRPr="005B26E5" w:rsidRDefault="00116113" w:rsidP="00116113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7.2 Matériaux de fabrication des roues dentées</w:t>
      </w:r>
      <w:r>
        <w:rPr>
          <w:rFonts w:asciiTheme="majorBidi" w:hAnsiTheme="majorBidi" w:cstheme="majorBidi"/>
          <w:sz w:val="24"/>
          <w:szCs w:val="24"/>
          <w:lang w:val="fr-FR" w:eastAsia="fr-FR"/>
        </w:rPr>
        <w:t>.</w:t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7.3 Lubrification.</w:t>
      </w:r>
    </w:p>
    <w:p w:rsidR="00116113" w:rsidRPr="005B26E5" w:rsidRDefault="00116113" w:rsidP="00116113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-Types de lubrification.</w:t>
      </w:r>
    </w:p>
    <w:p w:rsidR="00116113" w:rsidRDefault="00116113" w:rsidP="00116113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-Mécaniques de lubrification.</w:t>
      </w:r>
    </w:p>
    <w:p w:rsidR="00116113" w:rsidRPr="005B26E5" w:rsidRDefault="00116113" w:rsidP="00116113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7.4 Engrenages cylindriques à dentures droites</w:t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ab/>
        <w:t>-Nomenclature.</w:t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ab/>
        <w:t>-Taillage des dentures :</w:t>
      </w:r>
    </w:p>
    <w:p w:rsidR="00116113" w:rsidRPr="00510C5E" w:rsidRDefault="00116113" w:rsidP="00116113">
      <w:pPr>
        <w:pStyle w:val="ListParagraph"/>
        <w:numPr>
          <w:ilvl w:val="0"/>
          <w:numId w:val="35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10C5E">
        <w:rPr>
          <w:rFonts w:asciiTheme="majorBidi" w:hAnsiTheme="majorBidi" w:cstheme="majorBidi"/>
          <w:sz w:val="24"/>
          <w:szCs w:val="24"/>
          <w:lang w:val="fr-FR" w:eastAsia="fr-FR"/>
        </w:rPr>
        <w:t>Fraisage avec fraise module.</w:t>
      </w:r>
    </w:p>
    <w:p w:rsidR="00116113" w:rsidRDefault="00116113" w:rsidP="00116113">
      <w:pPr>
        <w:pStyle w:val="ListParagraph"/>
        <w:numPr>
          <w:ilvl w:val="0"/>
          <w:numId w:val="35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10C5E">
        <w:rPr>
          <w:rFonts w:asciiTheme="majorBidi" w:hAnsiTheme="majorBidi" w:cstheme="majorBidi"/>
          <w:sz w:val="24"/>
          <w:szCs w:val="24"/>
          <w:lang w:val="fr-FR" w:eastAsia="fr-FR"/>
        </w:rPr>
        <w:t>Mortaisage des dents.</w:t>
      </w:r>
    </w:p>
    <w:p w:rsidR="00116113" w:rsidRPr="00510C5E" w:rsidRDefault="00116113" w:rsidP="00116113">
      <w:pPr>
        <w:pStyle w:val="ListParagraph"/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7.5 Engrenages cylindriques à dentures hélicoïdales</w:t>
      </w:r>
      <w:r>
        <w:rPr>
          <w:rFonts w:asciiTheme="majorBidi" w:hAnsiTheme="majorBidi" w:cstheme="majorBidi"/>
          <w:sz w:val="24"/>
          <w:szCs w:val="24"/>
          <w:lang w:val="fr-FR" w:eastAsia="fr-FR"/>
        </w:rPr>
        <w:t>.</w:t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ab/>
        <w:t>-Entre arbre parallèles.</w:t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ab/>
        <w:t>-Entre arbre non parallèles.</w:t>
      </w:r>
    </w:p>
    <w:p w:rsidR="00116113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ab/>
        <w:t>-Avantages des engrenages hélicoïdaux.</w:t>
      </w:r>
    </w:p>
    <w:p w:rsidR="00116113" w:rsidRDefault="00116113" w:rsidP="00116113">
      <w:pPr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br w:type="page"/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7.6 Engrenage conique</w:t>
      </w:r>
      <w:r>
        <w:rPr>
          <w:rFonts w:asciiTheme="majorBidi" w:hAnsiTheme="majorBidi" w:cstheme="majorBidi"/>
          <w:sz w:val="24"/>
          <w:szCs w:val="24"/>
          <w:lang w:val="fr-FR" w:eastAsia="fr-FR"/>
        </w:rPr>
        <w:t>.</w:t>
      </w:r>
    </w:p>
    <w:p w:rsidR="00116113" w:rsidRPr="005B26E5" w:rsidRDefault="00116113" w:rsidP="00116113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-Nomenclature.</w:t>
      </w:r>
    </w:p>
    <w:p w:rsidR="00116113" w:rsidRPr="005B26E5" w:rsidRDefault="00116113" w:rsidP="00116113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-Calcul des éléments essentiels.</w:t>
      </w:r>
    </w:p>
    <w:p w:rsidR="00116113" w:rsidRPr="005B26E5" w:rsidRDefault="00116113" w:rsidP="00116113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-Taillage de la roue dentée.</w:t>
      </w: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ab/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7.7 Roue et vis sans fin</w:t>
      </w:r>
      <w:r>
        <w:rPr>
          <w:rFonts w:asciiTheme="majorBidi" w:hAnsiTheme="majorBidi" w:cstheme="majorBidi"/>
          <w:sz w:val="24"/>
          <w:szCs w:val="24"/>
          <w:lang w:val="fr-FR" w:eastAsia="fr-FR"/>
        </w:rPr>
        <w:t>.</w:t>
      </w:r>
    </w:p>
    <w:p w:rsidR="00116113" w:rsidRPr="005B26E5" w:rsidRDefault="00116113" w:rsidP="00116113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-Nomenclature de la roue.</w:t>
      </w:r>
    </w:p>
    <w:p w:rsidR="00116113" w:rsidRPr="005B26E5" w:rsidRDefault="00116113" w:rsidP="00116113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-Nomenclature de la vis sans fin.</w:t>
      </w:r>
    </w:p>
    <w:p w:rsidR="00116113" w:rsidRPr="005B26E5" w:rsidRDefault="00116113" w:rsidP="00116113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proofErr w:type="gramStart"/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-Avantages</w:t>
      </w:r>
      <w:proofErr w:type="gramEnd"/>
    </w:p>
    <w:p w:rsidR="00116113" w:rsidRPr="005B26E5" w:rsidRDefault="00116113" w:rsidP="00116113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-Types de combinaisons :</w:t>
      </w:r>
    </w:p>
    <w:p w:rsidR="00116113" w:rsidRPr="00510C5E" w:rsidRDefault="00116113" w:rsidP="00116113">
      <w:pPr>
        <w:pStyle w:val="ListParagraph"/>
        <w:numPr>
          <w:ilvl w:val="0"/>
          <w:numId w:val="36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10C5E">
        <w:rPr>
          <w:rFonts w:asciiTheme="majorBidi" w:hAnsiTheme="majorBidi" w:cstheme="majorBidi"/>
          <w:sz w:val="24"/>
          <w:szCs w:val="24"/>
          <w:lang w:val="fr-FR" w:eastAsia="fr-FR"/>
        </w:rPr>
        <w:t>Roue à vis sans fin jouant le rôle de vis "moteur".</w:t>
      </w:r>
    </w:p>
    <w:p w:rsidR="00116113" w:rsidRPr="00510C5E" w:rsidRDefault="00116113" w:rsidP="00116113">
      <w:pPr>
        <w:pStyle w:val="ListParagraph"/>
        <w:numPr>
          <w:ilvl w:val="0"/>
          <w:numId w:val="36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10C5E">
        <w:rPr>
          <w:rFonts w:asciiTheme="majorBidi" w:hAnsiTheme="majorBidi" w:cstheme="majorBidi"/>
          <w:sz w:val="24"/>
          <w:szCs w:val="24"/>
          <w:lang w:val="fr-FR" w:eastAsia="fr-FR"/>
        </w:rPr>
        <w:t>Vis sans fin jouant le rôle de moteur.</w:t>
      </w:r>
    </w:p>
    <w:p w:rsidR="00116113" w:rsidRPr="00510C5E" w:rsidRDefault="00116113" w:rsidP="00116113">
      <w:pPr>
        <w:pStyle w:val="ListParagraph"/>
        <w:numPr>
          <w:ilvl w:val="0"/>
          <w:numId w:val="36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10C5E">
        <w:rPr>
          <w:rFonts w:asciiTheme="majorBidi" w:hAnsiTheme="majorBidi" w:cstheme="majorBidi"/>
          <w:sz w:val="24"/>
          <w:szCs w:val="24"/>
          <w:lang w:val="fr-FR" w:eastAsia="fr-FR"/>
        </w:rPr>
        <w:t>Roue et vis constituant l'organe moteur.</w:t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br w:type="page"/>
      </w:r>
    </w:p>
    <w:p w:rsidR="00116113" w:rsidRDefault="00116113" w:rsidP="00116113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116113" w:rsidRPr="000814CA" w:rsidRDefault="00116113" w:rsidP="00116113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0814CA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Chapitre 8</w:t>
      </w:r>
    </w:p>
    <w:p w:rsidR="00116113" w:rsidRPr="000814CA" w:rsidRDefault="00116113" w:rsidP="00116113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116113" w:rsidRPr="000814CA" w:rsidRDefault="00116113" w:rsidP="00116113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bookmarkStart w:id="2" w:name="bookmark22"/>
      <w:r w:rsidRPr="000814CA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Poulies et chaînes</w:t>
      </w:r>
      <w:bookmarkEnd w:id="2"/>
    </w:p>
    <w:p w:rsidR="00116113" w:rsidRPr="008129A8" w:rsidRDefault="00116113" w:rsidP="00116113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8129A8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8129A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10</w:t>
      </w:r>
      <w:r w:rsidRPr="008129A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pStyle w:val="Bodytext11"/>
        <w:spacing w:before="0" w:after="0" w:line="276" w:lineRule="auto"/>
        <w:jc w:val="both"/>
        <w:rPr>
          <w:rFonts w:asciiTheme="majorBidi" w:hAnsiTheme="majorBidi" w:cstheme="majorBidi"/>
          <w:lang w:val="fr-FR"/>
        </w:rPr>
      </w:pPr>
      <w:r w:rsidRPr="005B26E5">
        <w:rPr>
          <w:rStyle w:val="BodytextBold"/>
          <w:rFonts w:asciiTheme="majorBidi" w:hAnsiTheme="majorBidi" w:cstheme="majorBidi"/>
          <w:lang w:val="fr-FR" w:eastAsia="fr-FR"/>
        </w:rPr>
        <w:t>Objectifs</w:t>
      </w:r>
      <w:r w:rsidRPr="005B26E5">
        <w:rPr>
          <w:rFonts w:asciiTheme="majorBidi" w:hAnsiTheme="majorBidi" w:cstheme="majorBidi"/>
          <w:lang w:val="fr-FR" w:eastAsia="fr-FR"/>
        </w:rPr>
        <w:t xml:space="preserve"> :</w:t>
      </w:r>
      <w:r>
        <w:rPr>
          <w:rFonts w:asciiTheme="majorBidi" w:hAnsiTheme="majorBidi" w:cstheme="majorBidi"/>
          <w:lang w:val="fr-FR" w:eastAsia="fr-FR"/>
        </w:rPr>
        <w:t xml:space="preserve">  </w:t>
      </w:r>
      <w:r w:rsidRPr="005B26E5">
        <w:rPr>
          <w:rFonts w:asciiTheme="majorBidi" w:hAnsiTheme="majorBidi" w:cstheme="majorBidi"/>
          <w:lang w:val="fr-FR" w:eastAsia="fr-FR"/>
        </w:rPr>
        <w:t xml:space="preserve"> - Décrire les éléments mécaniques flexibles.</w:t>
      </w:r>
    </w:p>
    <w:p w:rsidR="00116113" w:rsidRPr="005B26E5" w:rsidRDefault="00116113" w:rsidP="00116113">
      <w:pPr>
        <w:pStyle w:val="Bodytext11"/>
        <w:numPr>
          <w:ilvl w:val="0"/>
          <w:numId w:val="31"/>
        </w:numPr>
        <w:tabs>
          <w:tab w:val="left" w:pos="1440"/>
        </w:tabs>
        <w:spacing w:before="0" w:after="0" w:line="276" w:lineRule="auto"/>
        <w:ind w:left="1260"/>
        <w:jc w:val="both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>Etablir les principes d'utilisation des éléments flexibles.</w:t>
      </w:r>
    </w:p>
    <w:p w:rsidR="00116113" w:rsidRPr="005B26E5" w:rsidRDefault="00116113" w:rsidP="00116113">
      <w:pPr>
        <w:pStyle w:val="Bodytext11"/>
        <w:numPr>
          <w:ilvl w:val="0"/>
          <w:numId w:val="31"/>
        </w:numPr>
        <w:tabs>
          <w:tab w:val="left" w:pos="1440"/>
        </w:tabs>
        <w:spacing w:before="0" w:after="0" w:line="276" w:lineRule="auto"/>
        <w:ind w:left="1260"/>
        <w:jc w:val="both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>Enoncer les avantages des éléments flexibles.</w:t>
      </w:r>
    </w:p>
    <w:p w:rsidR="00116113" w:rsidRPr="005B26E5" w:rsidRDefault="00116113" w:rsidP="00116113">
      <w:pPr>
        <w:pStyle w:val="Bodytext11"/>
        <w:numPr>
          <w:ilvl w:val="0"/>
          <w:numId w:val="31"/>
        </w:numPr>
        <w:tabs>
          <w:tab w:val="left" w:pos="1440"/>
        </w:tabs>
        <w:spacing w:before="0" w:after="0" w:line="276" w:lineRule="auto"/>
        <w:ind w:left="1260"/>
        <w:jc w:val="both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>Calculer le rapport des vitesses.</w:t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8.1 Définition et caractéristiques.</w:t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8.2 Tran</w:t>
      </w:r>
      <w:r>
        <w:rPr>
          <w:rFonts w:asciiTheme="majorBidi" w:hAnsiTheme="majorBidi" w:cstheme="majorBidi"/>
          <w:sz w:val="24"/>
          <w:szCs w:val="24"/>
          <w:lang w:val="fr-FR" w:eastAsia="fr-FR"/>
        </w:rPr>
        <w:t>smission par poulie et courroie.</w:t>
      </w:r>
    </w:p>
    <w:p w:rsidR="00116113" w:rsidRPr="005B26E5" w:rsidRDefault="00116113" w:rsidP="00116113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-Etude de la transmission.</w:t>
      </w:r>
    </w:p>
    <w:p w:rsidR="00116113" w:rsidRPr="005B26E5" w:rsidRDefault="00116113" w:rsidP="00116113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-Caractéristiques de la force d'adhérence.</w:t>
      </w:r>
    </w:p>
    <w:p w:rsidR="00116113" w:rsidRPr="005B26E5" w:rsidRDefault="00116113" w:rsidP="00116113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-Disposition des courroies.</w:t>
      </w:r>
    </w:p>
    <w:p w:rsidR="00116113" w:rsidRDefault="00116113" w:rsidP="00116113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-Courroies :</w:t>
      </w:r>
    </w:p>
    <w:p w:rsidR="00116113" w:rsidRPr="000814CA" w:rsidRDefault="00116113" w:rsidP="00116113">
      <w:pPr>
        <w:pStyle w:val="ListParagraph"/>
        <w:numPr>
          <w:ilvl w:val="0"/>
          <w:numId w:val="37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814CA">
        <w:rPr>
          <w:rFonts w:asciiTheme="majorBidi" w:hAnsiTheme="majorBidi" w:cstheme="majorBidi"/>
          <w:sz w:val="24"/>
          <w:szCs w:val="24"/>
          <w:lang w:val="fr-FR" w:eastAsia="fr-FR"/>
        </w:rPr>
        <w:t>Caractéristiques.</w:t>
      </w:r>
    </w:p>
    <w:p w:rsidR="00116113" w:rsidRPr="000814CA" w:rsidRDefault="00116113" w:rsidP="00116113">
      <w:pPr>
        <w:pStyle w:val="ListParagraph"/>
        <w:numPr>
          <w:ilvl w:val="0"/>
          <w:numId w:val="37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814CA">
        <w:rPr>
          <w:rFonts w:asciiTheme="majorBidi" w:hAnsiTheme="majorBidi" w:cstheme="majorBidi"/>
          <w:sz w:val="24"/>
          <w:szCs w:val="24"/>
          <w:lang w:val="fr-FR" w:eastAsia="fr-FR"/>
        </w:rPr>
        <w:t>Courroies rectangulaires.</w:t>
      </w:r>
    </w:p>
    <w:p w:rsidR="00116113" w:rsidRPr="000814CA" w:rsidRDefault="00116113" w:rsidP="00116113">
      <w:pPr>
        <w:pStyle w:val="ListParagraph"/>
        <w:numPr>
          <w:ilvl w:val="0"/>
          <w:numId w:val="37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814CA">
        <w:rPr>
          <w:rFonts w:asciiTheme="majorBidi" w:hAnsiTheme="majorBidi" w:cstheme="majorBidi"/>
          <w:sz w:val="24"/>
          <w:szCs w:val="24"/>
          <w:lang w:val="fr-FR" w:eastAsia="fr-FR"/>
        </w:rPr>
        <w:t>Courroies trapézoïdales.</w:t>
      </w:r>
    </w:p>
    <w:p w:rsidR="00116113" w:rsidRPr="000814CA" w:rsidRDefault="00116113" w:rsidP="00116113">
      <w:pPr>
        <w:pStyle w:val="ListParagraph"/>
        <w:numPr>
          <w:ilvl w:val="0"/>
          <w:numId w:val="37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814CA">
        <w:rPr>
          <w:rFonts w:asciiTheme="majorBidi" w:hAnsiTheme="majorBidi" w:cstheme="majorBidi"/>
          <w:sz w:val="24"/>
          <w:szCs w:val="24"/>
          <w:lang w:val="fr-FR" w:eastAsia="fr-FR"/>
        </w:rPr>
        <w:t>Autres types.</w:t>
      </w:r>
    </w:p>
    <w:p w:rsidR="00116113" w:rsidRPr="000814CA" w:rsidRDefault="00116113" w:rsidP="00116113">
      <w:pPr>
        <w:pStyle w:val="ListParagraph"/>
        <w:numPr>
          <w:ilvl w:val="0"/>
          <w:numId w:val="37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814CA">
        <w:rPr>
          <w:rFonts w:asciiTheme="majorBidi" w:hAnsiTheme="majorBidi" w:cstheme="majorBidi"/>
          <w:sz w:val="24"/>
          <w:szCs w:val="24"/>
          <w:lang w:val="fr-FR" w:eastAsia="fr-FR"/>
        </w:rPr>
        <w:t>Matériaux constitutifs.</w:t>
      </w:r>
    </w:p>
    <w:p w:rsidR="00116113" w:rsidRPr="000814CA" w:rsidRDefault="00116113" w:rsidP="00116113">
      <w:pPr>
        <w:pStyle w:val="ListParagraph"/>
        <w:numPr>
          <w:ilvl w:val="0"/>
          <w:numId w:val="37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814CA">
        <w:rPr>
          <w:rFonts w:asciiTheme="majorBidi" w:hAnsiTheme="majorBidi" w:cstheme="majorBidi"/>
          <w:sz w:val="24"/>
          <w:szCs w:val="24"/>
          <w:lang w:val="fr-FR" w:eastAsia="fr-FR"/>
        </w:rPr>
        <w:t>Longueur de la courroie.</w:t>
      </w:r>
    </w:p>
    <w:p w:rsidR="00116113" w:rsidRPr="000814CA" w:rsidRDefault="00116113" w:rsidP="00116113">
      <w:pPr>
        <w:pStyle w:val="ListParagraph"/>
        <w:numPr>
          <w:ilvl w:val="0"/>
          <w:numId w:val="37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814CA">
        <w:rPr>
          <w:rFonts w:asciiTheme="majorBidi" w:hAnsiTheme="majorBidi" w:cstheme="majorBidi"/>
          <w:sz w:val="24"/>
          <w:szCs w:val="24"/>
          <w:lang w:val="fr-FR" w:eastAsia="fr-FR"/>
        </w:rPr>
        <w:t>Jonction des courroies.</w:t>
      </w:r>
    </w:p>
    <w:p w:rsidR="00116113" w:rsidRDefault="00116113" w:rsidP="00116113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-Poulies :</w:t>
      </w:r>
    </w:p>
    <w:p w:rsidR="00116113" w:rsidRPr="005B26E5" w:rsidRDefault="00116113" w:rsidP="00116113">
      <w:pPr>
        <w:pStyle w:val="ListParagraph"/>
        <w:numPr>
          <w:ilvl w:val="0"/>
          <w:numId w:val="37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Jante.</w:t>
      </w:r>
    </w:p>
    <w:p w:rsidR="00116113" w:rsidRPr="005B26E5" w:rsidRDefault="00116113" w:rsidP="00116113">
      <w:pPr>
        <w:pStyle w:val="ListParagraph"/>
        <w:numPr>
          <w:ilvl w:val="0"/>
          <w:numId w:val="37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Moyeu.</w:t>
      </w:r>
    </w:p>
    <w:p w:rsidR="00116113" w:rsidRPr="005B26E5" w:rsidRDefault="00116113" w:rsidP="00116113">
      <w:pPr>
        <w:pStyle w:val="ListParagraph"/>
        <w:numPr>
          <w:ilvl w:val="0"/>
          <w:numId w:val="37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Matériaux constitutifs.</w:t>
      </w:r>
    </w:p>
    <w:p w:rsidR="00116113" w:rsidRPr="005B26E5" w:rsidRDefault="00116113" w:rsidP="00116113">
      <w:pPr>
        <w:pStyle w:val="ListParagraph"/>
        <w:numPr>
          <w:ilvl w:val="0"/>
          <w:numId w:val="37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Poulies étagées.</w:t>
      </w:r>
    </w:p>
    <w:p w:rsidR="00116113" w:rsidRPr="005B26E5" w:rsidRDefault="00116113" w:rsidP="00116113">
      <w:pPr>
        <w:pStyle w:val="ListParagraph"/>
        <w:numPr>
          <w:ilvl w:val="0"/>
          <w:numId w:val="37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Autres types.</w:t>
      </w:r>
    </w:p>
    <w:p w:rsidR="00116113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Default="00116113" w:rsidP="00116113">
      <w:pPr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br w:type="page"/>
      </w:r>
    </w:p>
    <w:p w:rsidR="00116113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8.3 Transmission par chaînes</w:t>
      </w:r>
    </w:p>
    <w:p w:rsidR="00116113" w:rsidRPr="005B26E5" w:rsidRDefault="00116113" w:rsidP="00116113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-Caractéristiques.</w:t>
      </w:r>
    </w:p>
    <w:p w:rsidR="00116113" w:rsidRPr="005B26E5" w:rsidRDefault="00116113" w:rsidP="00116113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-Types de chaînes.</w:t>
      </w:r>
    </w:p>
    <w:p w:rsidR="00116113" w:rsidRPr="005B26E5" w:rsidRDefault="00116113" w:rsidP="00116113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-Roue à chaîne :</w:t>
      </w:r>
    </w:p>
    <w:p w:rsidR="00116113" w:rsidRPr="005B26E5" w:rsidRDefault="00116113" w:rsidP="00116113">
      <w:pPr>
        <w:pStyle w:val="ListParagraph"/>
        <w:numPr>
          <w:ilvl w:val="0"/>
          <w:numId w:val="37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Caractéristiques.</w:t>
      </w:r>
    </w:p>
    <w:p w:rsidR="00116113" w:rsidRPr="005B26E5" w:rsidRDefault="00116113" w:rsidP="00116113">
      <w:pPr>
        <w:pStyle w:val="ListParagraph"/>
        <w:numPr>
          <w:ilvl w:val="0"/>
          <w:numId w:val="37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Dimensions.</w:t>
      </w:r>
    </w:p>
    <w:p w:rsidR="00116113" w:rsidRDefault="00116113" w:rsidP="00116113">
      <w:pPr>
        <w:pStyle w:val="ListParagraph"/>
        <w:numPr>
          <w:ilvl w:val="0"/>
          <w:numId w:val="37"/>
        </w:numPr>
        <w:spacing w:line="360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Fabrication.</w:t>
      </w:r>
    </w:p>
    <w:p w:rsidR="00116113" w:rsidRDefault="00116113" w:rsidP="00116113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-Limites d'utilisation des chaînes.</w:t>
      </w:r>
    </w:p>
    <w:p w:rsidR="00116113" w:rsidRPr="005B26E5" w:rsidRDefault="00116113" w:rsidP="00116113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8.4 Rapport des vitesses.</w:t>
      </w:r>
    </w:p>
    <w:p w:rsidR="00116113" w:rsidRPr="005B26E5" w:rsidRDefault="00116113" w:rsidP="00116113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-Entre poulies.</w:t>
      </w:r>
    </w:p>
    <w:p w:rsidR="00116113" w:rsidRPr="005B26E5" w:rsidRDefault="00116113" w:rsidP="00116113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-Entre roues à chaîne.</w:t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br w:type="page"/>
      </w:r>
    </w:p>
    <w:p w:rsidR="00116113" w:rsidRDefault="00116113" w:rsidP="00116113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116113" w:rsidRPr="00672B80" w:rsidRDefault="00116113" w:rsidP="00116113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highlight w:val="red"/>
          <w:lang w:val="fr-FR" w:eastAsia="fr-FR"/>
        </w:rPr>
      </w:pPr>
      <w:r w:rsidRPr="00672B80">
        <w:rPr>
          <w:rFonts w:asciiTheme="majorBidi" w:hAnsiTheme="majorBidi" w:cstheme="majorBidi"/>
          <w:b/>
          <w:bCs/>
          <w:sz w:val="28"/>
          <w:szCs w:val="28"/>
          <w:highlight w:val="red"/>
          <w:lang w:val="fr-FR" w:eastAsia="fr-FR"/>
        </w:rPr>
        <w:t>Chapitre 9</w:t>
      </w:r>
    </w:p>
    <w:p w:rsidR="00116113" w:rsidRPr="00672B80" w:rsidRDefault="00116113" w:rsidP="00116113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highlight w:val="red"/>
          <w:lang w:val="fr-FR" w:eastAsia="fr-FR"/>
        </w:rPr>
      </w:pPr>
    </w:p>
    <w:p w:rsidR="00116113" w:rsidRPr="000814CA" w:rsidRDefault="00116113" w:rsidP="00116113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bookmarkStart w:id="3" w:name="bookmark25"/>
      <w:r w:rsidRPr="00672B80">
        <w:rPr>
          <w:rFonts w:asciiTheme="majorBidi" w:hAnsiTheme="majorBidi" w:cstheme="majorBidi"/>
          <w:b/>
          <w:bCs/>
          <w:sz w:val="28"/>
          <w:szCs w:val="28"/>
          <w:highlight w:val="red"/>
          <w:lang w:val="fr-FR" w:eastAsia="fr-FR"/>
        </w:rPr>
        <w:t>Embrayages et freins</w:t>
      </w:r>
      <w:bookmarkEnd w:id="3"/>
    </w:p>
    <w:p w:rsidR="00116113" w:rsidRPr="008129A8" w:rsidRDefault="00116113" w:rsidP="00116113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8129A8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8129A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10</w:t>
      </w:r>
      <w:r w:rsidRPr="008129A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pStyle w:val="Bodytext11"/>
        <w:spacing w:before="0" w:after="0" w:line="276" w:lineRule="auto"/>
        <w:ind w:left="20"/>
        <w:jc w:val="both"/>
        <w:rPr>
          <w:rFonts w:asciiTheme="majorBidi" w:hAnsiTheme="majorBidi" w:cstheme="majorBidi"/>
          <w:lang w:val="fr-FR"/>
        </w:rPr>
      </w:pPr>
      <w:r w:rsidRPr="005B26E5">
        <w:rPr>
          <w:rStyle w:val="Bodytext2"/>
          <w:rFonts w:asciiTheme="majorBidi" w:hAnsiTheme="majorBidi" w:cstheme="majorBidi"/>
          <w:b/>
          <w:bCs/>
          <w:lang w:val="fr-FR" w:eastAsia="fr-FR"/>
        </w:rPr>
        <w:t>Objectifs</w:t>
      </w:r>
      <w:r w:rsidRPr="005B26E5">
        <w:rPr>
          <w:rStyle w:val="Bodytext2"/>
          <w:rFonts w:asciiTheme="majorBidi" w:hAnsiTheme="majorBidi" w:cstheme="majorBidi"/>
          <w:lang w:val="fr-FR" w:eastAsia="fr-FR"/>
        </w:rPr>
        <w:t> </w:t>
      </w:r>
      <w:r w:rsidRPr="005B26E5">
        <w:rPr>
          <w:rStyle w:val="HeaderorfooterCenturySchoolbook2"/>
          <w:rFonts w:asciiTheme="majorBidi" w:hAnsiTheme="majorBidi" w:cstheme="majorBidi"/>
          <w:sz w:val="24"/>
          <w:szCs w:val="24"/>
          <w:lang w:val="fr-FR" w:eastAsia="fr-FR"/>
        </w:rPr>
        <w:t>:</w:t>
      </w:r>
      <w:r>
        <w:rPr>
          <w:rStyle w:val="HeaderorfooterCenturySchoolbook2"/>
          <w:rFonts w:asciiTheme="majorBidi" w:hAnsiTheme="majorBidi" w:cstheme="majorBidi"/>
          <w:sz w:val="24"/>
          <w:szCs w:val="24"/>
          <w:lang w:val="fr-FR" w:eastAsia="fr-FR"/>
        </w:rPr>
        <w:t xml:space="preserve">     </w:t>
      </w:r>
      <w:r w:rsidRPr="005B26E5">
        <w:rPr>
          <w:rFonts w:asciiTheme="majorBidi" w:hAnsiTheme="majorBidi" w:cstheme="majorBidi"/>
          <w:lang w:val="fr-FR" w:eastAsia="fr-FR"/>
        </w:rPr>
        <w:t xml:space="preserve"> - Définir l'embrayage et le frein et énoncer leurs caractéristiques.</w:t>
      </w:r>
    </w:p>
    <w:p w:rsidR="00116113" w:rsidRPr="005B26E5" w:rsidRDefault="00116113" w:rsidP="00116113">
      <w:pPr>
        <w:pStyle w:val="Bodytext11"/>
        <w:spacing w:before="0" w:after="0" w:line="276" w:lineRule="auto"/>
        <w:ind w:left="1440" w:right="440"/>
        <w:jc w:val="both"/>
        <w:rPr>
          <w:rFonts w:asciiTheme="majorBidi" w:hAnsiTheme="majorBidi" w:cstheme="majorBidi"/>
          <w:lang w:val="fr-FR"/>
        </w:rPr>
      </w:pPr>
      <w:r w:rsidRPr="005B26E5">
        <w:rPr>
          <w:rFonts w:asciiTheme="majorBidi" w:hAnsiTheme="majorBidi" w:cstheme="majorBidi"/>
          <w:lang w:val="fr-FR" w:eastAsia="fr-FR"/>
        </w:rPr>
        <w:t>- Enumérer les différents types d'embrayages et de freins et décrire leur principe de fonctionnement.</w:t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9.1 Définition et caractéristiques des embrayages.</w:t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9.2 Différents types d'embrayages.</w:t>
      </w:r>
    </w:p>
    <w:p w:rsidR="00116113" w:rsidRPr="005B26E5" w:rsidRDefault="00116113" w:rsidP="00116113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-Embrayages à griffes.</w:t>
      </w:r>
    </w:p>
    <w:p w:rsidR="00116113" w:rsidRPr="005B26E5" w:rsidRDefault="00116113" w:rsidP="00116113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>
        <w:rPr>
          <w:rFonts w:asciiTheme="majorBidi" w:hAnsiTheme="majorBidi" w:cstheme="majorBidi"/>
          <w:sz w:val="24"/>
          <w:szCs w:val="24"/>
          <w:lang w:val="fr-FR" w:eastAsia="fr-FR"/>
        </w:rPr>
        <w:t>Encliquetages.</w:t>
      </w:r>
    </w:p>
    <w:p w:rsidR="00116113" w:rsidRPr="005B26E5" w:rsidRDefault="00116113" w:rsidP="00116113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>
        <w:rPr>
          <w:rFonts w:asciiTheme="majorBidi" w:hAnsiTheme="majorBidi" w:cstheme="majorBidi"/>
          <w:sz w:val="24"/>
          <w:szCs w:val="24"/>
          <w:lang w:val="fr-FR" w:eastAsia="fr-FR"/>
        </w:rPr>
        <w:t>Embrayages à friction :</w:t>
      </w:r>
    </w:p>
    <w:p w:rsidR="00116113" w:rsidRPr="000814CA" w:rsidRDefault="00116113" w:rsidP="00116113">
      <w:pPr>
        <w:pStyle w:val="ListParagraph"/>
        <w:numPr>
          <w:ilvl w:val="0"/>
          <w:numId w:val="38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814CA">
        <w:rPr>
          <w:rFonts w:asciiTheme="majorBidi" w:hAnsiTheme="majorBidi" w:cstheme="majorBidi"/>
          <w:sz w:val="24"/>
          <w:szCs w:val="24"/>
          <w:lang w:val="fr-FR" w:eastAsia="fr-FR"/>
        </w:rPr>
        <w:t>Caractéristiques.</w:t>
      </w:r>
    </w:p>
    <w:p w:rsidR="00116113" w:rsidRPr="000814CA" w:rsidRDefault="00116113" w:rsidP="00116113">
      <w:pPr>
        <w:pStyle w:val="ListParagraph"/>
        <w:numPr>
          <w:ilvl w:val="0"/>
          <w:numId w:val="38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814CA">
        <w:rPr>
          <w:rFonts w:asciiTheme="majorBidi" w:hAnsiTheme="majorBidi" w:cstheme="majorBidi"/>
          <w:sz w:val="24"/>
          <w:szCs w:val="24"/>
          <w:lang w:val="fr-FR" w:eastAsia="fr-FR"/>
        </w:rPr>
        <w:t>Embrayage à commande mécanique.</w:t>
      </w:r>
    </w:p>
    <w:p w:rsidR="00116113" w:rsidRPr="000814CA" w:rsidRDefault="00116113" w:rsidP="00116113">
      <w:pPr>
        <w:pStyle w:val="ListParagraph"/>
        <w:numPr>
          <w:ilvl w:val="0"/>
          <w:numId w:val="38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814CA">
        <w:rPr>
          <w:rFonts w:asciiTheme="majorBidi" w:hAnsiTheme="majorBidi" w:cstheme="majorBidi"/>
          <w:sz w:val="24"/>
          <w:szCs w:val="24"/>
          <w:lang w:val="fr-FR" w:eastAsia="fr-FR"/>
        </w:rPr>
        <w:t>Embrayage à commande hydraulique ou pneumatique.</w:t>
      </w:r>
    </w:p>
    <w:p w:rsidR="00116113" w:rsidRPr="000814CA" w:rsidRDefault="00116113" w:rsidP="00116113">
      <w:pPr>
        <w:pStyle w:val="ListParagraph"/>
        <w:numPr>
          <w:ilvl w:val="0"/>
          <w:numId w:val="38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814CA">
        <w:rPr>
          <w:rFonts w:asciiTheme="majorBidi" w:hAnsiTheme="majorBidi" w:cstheme="majorBidi"/>
          <w:sz w:val="24"/>
          <w:szCs w:val="24"/>
          <w:lang w:val="fr-FR" w:eastAsia="fr-FR"/>
        </w:rPr>
        <w:t>Embrayage à commande électromagnétique.</w:t>
      </w:r>
    </w:p>
    <w:p w:rsidR="00116113" w:rsidRPr="000814CA" w:rsidRDefault="00116113" w:rsidP="00116113">
      <w:pPr>
        <w:pStyle w:val="ListParagraph"/>
        <w:numPr>
          <w:ilvl w:val="0"/>
          <w:numId w:val="38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814CA">
        <w:rPr>
          <w:rFonts w:asciiTheme="majorBidi" w:hAnsiTheme="majorBidi" w:cstheme="majorBidi"/>
          <w:sz w:val="24"/>
          <w:szCs w:val="24"/>
          <w:lang w:val="fr-FR" w:eastAsia="fr-FR"/>
        </w:rPr>
        <w:t>Coupleur hydraulique.</w:t>
      </w:r>
    </w:p>
    <w:p w:rsidR="00116113" w:rsidRPr="000814CA" w:rsidRDefault="00116113" w:rsidP="00116113">
      <w:pPr>
        <w:pStyle w:val="ListParagraph"/>
        <w:numPr>
          <w:ilvl w:val="0"/>
          <w:numId w:val="38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814CA">
        <w:rPr>
          <w:rFonts w:asciiTheme="majorBidi" w:hAnsiTheme="majorBidi" w:cstheme="majorBidi"/>
          <w:sz w:val="24"/>
          <w:szCs w:val="24"/>
          <w:lang w:val="fr-FR" w:eastAsia="fr-FR"/>
        </w:rPr>
        <w:t>Coupleur électrique.</w:t>
      </w:r>
    </w:p>
    <w:p w:rsidR="00116113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bookmarkStart w:id="4" w:name="bookmark27"/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9.3 Freins.</w:t>
      </w:r>
      <w:bookmarkEnd w:id="4"/>
    </w:p>
    <w:p w:rsidR="00116113" w:rsidRPr="005B26E5" w:rsidRDefault="00116113" w:rsidP="00116113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-Définition et caractéristiques.</w:t>
      </w:r>
    </w:p>
    <w:p w:rsidR="00116113" w:rsidRPr="005B26E5" w:rsidRDefault="00116113" w:rsidP="00116113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r>
        <w:rPr>
          <w:rFonts w:asciiTheme="majorBidi" w:hAnsiTheme="majorBidi" w:cstheme="majorBidi"/>
          <w:sz w:val="24"/>
          <w:szCs w:val="24"/>
          <w:lang w:val="fr-FR" w:eastAsia="fr-FR"/>
        </w:rPr>
        <w:t>Différents types :</w:t>
      </w:r>
    </w:p>
    <w:p w:rsidR="00116113" w:rsidRPr="005B26E5" w:rsidRDefault="00116113" w:rsidP="00116113">
      <w:pPr>
        <w:pStyle w:val="ListParagraph"/>
        <w:numPr>
          <w:ilvl w:val="0"/>
          <w:numId w:val="38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Frein à tambours.</w:t>
      </w:r>
    </w:p>
    <w:p w:rsidR="00116113" w:rsidRPr="005B26E5" w:rsidRDefault="00116113" w:rsidP="00116113">
      <w:pPr>
        <w:pStyle w:val="ListParagraph"/>
        <w:numPr>
          <w:ilvl w:val="0"/>
          <w:numId w:val="38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Frein à segments.</w:t>
      </w:r>
    </w:p>
    <w:p w:rsidR="00116113" w:rsidRPr="005B26E5" w:rsidRDefault="00116113" w:rsidP="00116113">
      <w:pPr>
        <w:pStyle w:val="ListParagraph"/>
        <w:numPr>
          <w:ilvl w:val="0"/>
          <w:numId w:val="38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Frein à bandes.</w:t>
      </w:r>
    </w:p>
    <w:p w:rsidR="00116113" w:rsidRPr="005B26E5" w:rsidRDefault="00116113" w:rsidP="00116113">
      <w:pPr>
        <w:pStyle w:val="ListParagraph"/>
        <w:numPr>
          <w:ilvl w:val="0"/>
          <w:numId w:val="38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Frein à disques.</w:t>
      </w:r>
    </w:p>
    <w:p w:rsidR="00116113" w:rsidRPr="005B26E5" w:rsidRDefault="00116113" w:rsidP="00116113">
      <w:pPr>
        <w:pStyle w:val="ListParagraph"/>
        <w:numPr>
          <w:ilvl w:val="0"/>
          <w:numId w:val="38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Autres types.</w:t>
      </w:r>
    </w:p>
    <w:p w:rsidR="00116113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9.4 Mécanismes de commande.</w:t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br w:type="page"/>
      </w:r>
    </w:p>
    <w:p w:rsidR="00116113" w:rsidRDefault="00116113" w:rsidP="00116113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116113" w:rsidRPr="00672B80" w:rsidRDefault="00116113" w:rsidP="00116113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highlight w:val="red"/>
          <w:lang w:val="fr-FR" w:eastAsia="fr-FR"/>
        </w:rPr>
      </w:pPr>
      <w:r w:rsidRPr="00672B80">
        <w:rPr>
          <w:rFonts w:asciiTheme="majorBidi" w:hAnsiTheme="majorBidi" w:cstheme="majorBidi"/>
          <w:b/>
          <w:bCs/>
          <w:sz w:val="28"/>
          <w:szCs w:val="28"/>
          <w:highlight w:val="red"/>
          <w:lang w:val="fr-FR" w:eastAsia="fr-FR"/>
        </w:rPr>
        <w:t>Chapitre 10</w:t>
      </w:r>
    </w:p>
    <w:p w:rsidR="00116113" w:rsidRPr="00672B80" w:rsidRDefault="00116113" w:rsidP="00116113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highlight w:val="red"/>
          <w:lang w:val="fr-FR" w:eastAsia="fr-FR"/>
        </w:rPr>
      </w:pPr>
    </w:p>
    <w:p w:rsidR="00116113" w:rsidRDefault="00116113" w:rsidP="00116113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672B80">
        <w:rPr>
          <w:rFonts w:asciiTheme="majorBidi" w:hAnsiTheme="majorBidi" w:cstheme="majorBidi"/>
          <w:b/>
          <w:bCs/>
          <w:sz w:val="28"/>
          <w:szCs w:val="28"/>
          <w:highlight w:val="red"/>
          <w:lang w:val="fr-FR" w:eastAsia="fr-FR"/>
        </w:rPr>
        <w:t>Transmission de puissance avec transformation</w:t>
      </w:r>
      <w:r w:rsidRPr="00672B80">
        <w:rPr>
          <w:rFonts w:asciiTheme="majorBidi" w:hAnsiTheme="majorBidi" w:cstheme="majorBidi"/>
          <w:b/>
          <w:bCs/>
          <w:sz w:val="28"/>
          <w:szCs w:val="28"/>
          <w:highlight w:val="red"/>
          <w:lang w:val="fr-FR"/>
        </w:rPr>
        <w:t xml:space="preserve"> de mouvement</w:t>
      </w:r>
    </w:p>
    <w:p w:rsidR="00116113" w:rsidRPr="000814CA" w:rsidRDefault="00116113" w:rsidP="00116113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116113" w:rsidRPr="008129A8" w:rsidRDefault="00116113" w:rsidP="00116113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8129A8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8129A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10</w:t>
      </w:r>
      <w:r w:rsidRPr="008129A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pStyle w:val="Bodytext191"/>
        <w:spacing w:before="0" w:line="276" w:lineRule="auto"/>
        <w:ind w:left="1480" w:right="80" w:hanging="1480"/>
        <w:jc w:val="both"/>
        <w:rPr>
          <w:rFonts w:asciiTheme="majorBidi" w:hAnsiTheme="majorBidi" w:cstheme="majorBidi"/>
          <w:lang w:val="fr-FR"/>
        </w:rPr>
      </w:pPr>
      <w:r w:rsidRPr="005B26E5">
        <w:rPr>
          <w:rStyle w:val="Bodytext193"/>
          <w:rFonts w:asciiTheme="majorBidi" w:hAnsiTheme="majorBidi" w:cstheme="majorBidi"/>
          <w:b/>
          <w:bCs/>
          <w:lang w:val="fr-FR" w:eastAsia="fr-FR"/>
        </w:rPr>
        <w:t>Objectifs</w:t>
      </w:r>
      <w:r w:rsidRPr="005B26E5">
        <w:rPr>
          <w:rFonts w:asciiTheme="majorBidi" w:hAnsiTheme="majorBidi" w:cstheme="majorBidi"/>
          <w:lang w:val="fr-FR" w:eastAsia="fr-FR"/>
        </w:rPr>
        <w:t xml:space="preserve"> : - Identifier et décrire les différents mécanismes de transformation de mouvement :</w:t>
      </w:r>
    </w:p>
    <w:p w:rsidR="00116113" w:rsidRPr="005B26E5" w:rsidRDefault="00116113" w:rsidP="00116113">
      <w:pPr>
        <w:pStyle w:val="Bodytext11"/>
        <w:numPr>
          <w:ilvl w:val="2"/>
          <w:numId w:val="40"/>
        </w:numPr>
        <w:tabs>
          <w:tab w:val="left" w:pos="1638"/>
        </w:tabs>
        <w:spacing w:before="0" w:after="0" w:line="276" w:lineRule="auto"/>
        <w:jc w:val="both"/>
        <w:rPr>
          <w:rFonts w:asciiTheme="majorBidi" w:hAnsiTheme="majorBidi" w:cstheme="majorBidi"/>
        </w:rPr>
      </w:pPr>
      <w:r w:rsidRPr="005B26E5">
        <w:rPr>
          <w:rFonts w:asciiTheme="majorBidi" w:hAnsiTheme="majorBidi" w:cstheme="majorBidi"/>
          <w:lang w:eastAsia="fr-FR"/>
        </w:rPr>
        <w:t>came</w:t>
      </w:r>
    </w:p>
    <w:p w:rsidR="00116113" w:rsidRPr="005B26E5" w:rsidRDefault="00116113" w:rsidP="00116113">
      <w:pPr>
        <w:pStyle w:val="Bodytext11"/>
        <w:numPr>
          <w:ilvl w:val="2"/>
          <w:numId w:val="40"/>
        </w:numPr>
        <w:tabs>
          <w:tab w:val="left" w:pos="1646"/>
        </w:tabs>
        <w:spacing w:before="0" w:after="0" w:line="276" w:lineRule="auto"/>
        <w:jc w:val="both"/>
        <w:rPr>
          <w:rFonts w:asciiTheme="majorBidi" w:hAnsiTheme="majorBidi" w:cstheme="majorBidi"/>
        </w:rPr>
      </w:pPr>
      <w:proofErr w:type="spellStart"/>
      <w:proofErr w:type="gramStart"/>
      <w:r w:rsidRPr="005B26E5">
        <w:rPr>
          <w:rFonts w:asciiTheme="majorBidi" w:hAnsiTheme="majorBidi" w:cstheme="majorBidi"/>
          <w:lang w:eastAsia="fr-FR"/>
        </w:rPr>
        <w:t>système</w:t>
      </w:r>
      <w:proofErr w:type="spellEnd"/>
      <w:proofErr w:type="gramEnd"/>
      <w:r w:rsidRPr="005B26E5">
        <w:rPr>
          <w:rFonts w:asciiTheme="majorBidi" w:hAnsiTheme="majorBidi" w:cstheme="majorBidi"/>
          <w:lang w:eastAsia="fr-FR"/>
        </w:rPr>
        <w:t xml:space="preserve"> </w:t>
      </w:r>
      <w:proofErr w:type="spellStart"/>
      <w:r w:rsidRPr="005B26E5">
        <w:rPr>
          <w:rFonts w:asciiTheme="majorBidi" w:hAnsiTheme="majorBidi" w:cstheme="majorBidi"/>
          <w:lang w:eastAsia="fr-FR"/>
        </w:rPr>
        <w:t>bielle-manivelle</w:t>
      </w:r>
      <w:proofErr w:type="spellEnd"/>
      <w:r w:rsidRPr="005B26E5">
        <w:rPr>
          <w:rFonts w:asciiTheme="majorBidi" w:hAnsiTheme="majorBidi" w:cstheme="majorBidi"/>
          <w:lang w:eastAsia="fr-FR"/>
        </w:rPr>
        <w:t>.</w:t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Default="00116113" w:rsidP="00116113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10.1 Types et caractéristiques.</w:t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10</w:t>
      </w:r>
      <w:r>
        <w:rPr>
          <w:rFonts w:asciiTheme="majorBidi" w:hAnsiTheme="majorBidi" w:cstheme="majorBidi"/>
          <w:sz w:val="24"/>
          <w:szCs w:val="24"/>
          <w:lang w:val="fr-FR" w:eastAsia="fr-FR"/>
        </w:rPr>
        <w:t>.2 Came :</w:t>
      </w:r>
    </w:p>
    <w:p w:rsidR="00116113" w:rsidRPr="005B26E5" w:rsidRDefault="00116113" w:rsidP="00116113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-Définition et rôle.</w:t>
      </w:r>
    </w:p>
    <w:p w:rsidR="00116113" w:rsidRPr="005B26E5" w:rsidRDefault="00116113" w:rsidP="00116113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-Dessin fonctionnel ou diagramme d'asservissement.</w:t>
      </w:r>
    </w:p>
    <w:p w:rsidR="00116113" w:rsidRPr="005B26E5" w:rsidRDefault="00116113" w:rsidP="00116113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-Principaux types.</w:t>
      </w:r>
    </w:p>
    <w:p w:rsidR="00116113" w:rsidRPr="005B26E5" w:rsidRDefault="00116113" w:rsidP="00116113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-Représentation graphique.</w:t>
      </w:r>
    </w:p>
    <w:p w:rsidR="00116113" w:rsidRDefault="00116113" w:rsidP="00116113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-Utilisation.</w:t>
      </w:r>
    </w:p>
    <w:p w:rsidR="00116113" w:rsidRPr="005B26E5" w:rsidRDefault="00116113" w:rsidP="00116113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10</w:t>
      </w:r>
      <w:r>
        <w:rPr>
          <w:rFonts w:asciiTheme="majorBidi" w:hAnsiTheme="majorBidi" w:cstheme="majorBidi"/>
          <w:sz w:val="24"/>
          <w:szCs w:val="24"/>
          <w:lang w:val="fr-FR" w:eastAsia="fr-FR"/>
        </w:rPr>
        <w:t>.3 Système bielle-manivelle :</w:t>
      </w:r>
    </w:p>
    <w:p w:rsidR="00116113" w:rsidRPr="005B26E5" w:rsidRDefault="00116113" w:rsidP="00116113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-Caractéristiques.</w:t>
      </w:r>
    </w:p>
    <w:p w:rsidR="00116113" w:rsidRPr="005B26E5" w:rsidRDefault="00116113" w:rsidP="00116113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-Système bielle-manivelle avec retour rapide.</w:t>
      </w:r>
    </w:p>
    <w:p w:rsidR="00116113" w:rsidRPr="005B26E5" w:rsidRDefault="00116113" w:rsidP="00116113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-Autres types.</w:t>
      </w:r>
    </w:p>
    <w:p w:rsidR="00116113" w:rsidRPr="005B26E5" w:rsidRDefault="00116113" w:rsidP="00116113">
      <w:pPr>
        <w:spacing w:line="360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-Domaines d'utilisation de chaque type.</w:t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br w:type="page"/>
      </w:r>
    </w:p>
    <w:p w:rsidR="00116113" w:rsidRDefault="00116113" w:rsidP="00116113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116113" w:rsidRPr="000814CA" w:rsidRDefault="00116113" w:rsidP="00116113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0814CA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Chapitre 11</w:t>
      </w:r>
    </w:p>
    <w:p w:rsidR="00116113" w:rsidRPr="000814CA" w:rsidRDefault="00116113" w:rsidP="00116113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116113" w:rsidRPr="000814CA" w:rsidRDefault="00116113" w:rsidP="00116113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0814CA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Entretien et maintenance</w:t>
      </w:r>
    </w:p>
    <w:p w:rsidR="00116113" w:rsidRPr="008129A8" w:rsidRDefault="00116113" w:rsidP="00116113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8129A8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8129A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10</w:t>
      </w:r>
      <w:r w:rsidRPr="008129A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11.1 Définitions :</w:t>
      </w:r>
    </w:p>
    <w:p w:rsidR="00116113" w:rsidRPr="005B26E5" w:rsidRDefault="00116113" w:rsidP="00116113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-Maintenance.</w:t>
      </w:r>
    </w:p>
    <w:p w:rsidR="00116113" w:rsidRDefault="00116113" w:rsidP="00116113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-Entretien.</w:t>
      </w:r>
    </w:p>
    <w:p w:rsidR="00116113" w:rsidRPr="005B26E5" w:rsidRDefault="00116113" w:rsidP="00116113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11.2 La maintenance préventive :</w:t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ab/>
        <w:t>-La maintenance conditionnelle.</w:t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ab/>
        <w:t>-La maintenance systématique.</w:t>
      </w:r>
    </w:p>
    <w:p w:rsidR="00116113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ab/>
        <w:t xml:space="preserve">-La maintenance </w:t>
      </w:r>
      <w:proofErr w:type="spellStart"/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améliorative</w:t>
      </w:r>
      <w:proofErr w:type="spellEnd"/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.</w:t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11.3 Entretien de transmission et de transformation de mouvement :</w:t>
      </w: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ab/>
        <w:t>-Les roulements :</w:t>
      </w:r>
    </w:p>
    <w:p w:rsidR="00116113" w:rsidRPr="00FB1452" w:rsidRDefault="00116113" w:rsidP="00116113">
      <w:pPr>
        <w:pStyle w:val="ListParagraph"/>
        <w:numPr>
          <w:ilvl w:val="2"/>
          <w:numId w:val="42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B1452">
        <w:rPr>
          <w:rFonts w:asciiTheme="majorBidi" w:hAnsiTheme="majorBidi" w:cstheme="majorBidi"/>
          <w:sz w:val="24"/>
          <w:szCs w:val="24"/>
          <w:lang w:val="fr-FR" w:eastAsia="fr-FR"/>
        </w:rPr>
        <w:t>Surveillance et entretien préventif.</w:t>
      </w:r>
    </w:p>
    <w:p w:rsidR="00116113" w:rsidRPr="00FB1452" w:rsidRDefault="00116113" w:rsidP="00116113">
      <w:pPr>
        <w:pStyle w:val="ListParagraph"/>
        <w:numPr>
          <w:ilvl w:val="2"/>
          <w:numId w:val="42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B1452">
        <w:rPr>
          <w:rFonts w:asciiTheme="majorBidi" w:hAnsiTheme="majorBidi" w:cstheme="majorBidi"/>
          <w:sz w:val="24"/>
          <w:szCs w:val="24"/>
          <w:lang w:val="fr-FR" w:eastAsia="fr-FR"/>
        </w:rPr>
        <w:t>Causes de détérioration prématurées des roulements.</w:t>
      </w:r>
    </w:p>
    <w:p w:rsidR="00116113" w:rsidRDefault="00116113" w:rsidP="00116113">
      <w:pPr>
        <w:pStyle w:val="ListParagraph"/>
        <w:numPr>
          <w:ilvl w:val="2"/>
          <w:numId w:val="42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B1452">
        <w:rPr>
          <w:rFonts w:asciiTheme="majorBidi" w:hAnsiTheme="majorBidi" w:cstheme="majorBidi"/>
          <w:sz w:val="24"/>
          <w:szCs w:val="24"/>
          <w:lang w:val="fr-FR" w:eastAsia="fr-FR"/>
        </w:rPr>
        <w:t>Matériel pour le control des roulements.</w:t>
      </w:r>
    </w:p>
    <w:p w:rsidR="00116113" w:rsidRPr="00FB1452" w:rsidRDefault="00116113" w:rsidP="00116113">
      <w:pPr>
        <w:pStyle w:val="ListParagraph"/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ab/>
        <w:t>-Engrenages :</w:t>
      </w:r>
    </w:p>
    <w:p w:rsidR="00116113" w:rsidRPr="005B26E5" w:rsidRDefault="00116113" w:rsidP="00116113">
      <w:pPr>
        <w:pStyle w:val="ListParagraph"/>
        <w:numPr>
          <w:ilvl w:val="2"/>
          <w:numId w:val="42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Détérioration des dentures.</w:t>
      </w:r>
    </w:p>
    <w:p w:rsidR="00116113" w:rsidRDefault="00116113" w:rsidP="00116113">
      <w:pPr>
        <w:pStyle w:val="ListParagraph"/>
        <w:numPr>
          <w:ilvl w:val="2"/>
          <w:numId w:val="42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Principes de maintenance.</w:t>
      </w:r>
    </w:p>
    <w:p w:rsidR="00116113" w:rsidRPr="005B26E5" w:rsidRDefault="00116113" w:rsidP="00116113">
      <w:pPr>
        <w:pStyle w:val="ListParagraph"/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358CC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ab/>
      </w:r>
      <w:r w:rsidRPr="005358CC">
        <w:rPr>
          <w:rFonts w:asciiTheme="majorBidi" w:hAnsiTheme="majorBidi" w:cstheme="majorBidi"/>
          <w:sz w:val="24"/>
          <w:szCs w:val="24"/>
          <w:lang w:val="fr-FR" w:eastAsia="fr-FR"/>
        </w:rPr>
        <w:t>-Poulie et courroie :</w:t>
      </w:r>
    </w:p>
    <w:p w:rsidR="00116113" w:rsidRPr="00FB1452" w:rsidRDefault="00116113" w:rsidP="00116113">
      <w:pPr>
        <w:pStyle w:val="ListParagraph"/>
        <w:numPr>
          <w:ilvl w:val="2"/>
          <w:numId w:val="42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B1452">
        <w:rPr>
          <w:rFonts w:asciiTheme="majorBidi" w:hAnsiTheme="majorBidi" w:cstheme="majorBidi"/>
          <w:sz w:val="24"/>
          <w:szCs w:val="24"/>
          <w:lang w:val="fr-FR" w:eastAsia="fr-FR"/>
        </w:rPr>
        <w:t>Surveillance et entretien préventif.</w:t>
      </w:r>
    </w:p>
    <w:p w:rsidR="00116113" w:rsidRDefault="00116113" w:rsidP="00116113">
      <w:pPr>
        <w:pStyle w:val="ListParagraph"/>
        <w:numPr>
          <w:ilvl w:val="2"/>
          <w:numId w:val="42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B1452">
        <w:rPr>
          <w:rFonts w:asciiTheme="majorBidi" w:hAnsiTheme="majorBidi" w:cstheme="majorBidi"/>
          <w:sz w:val="24"/>
          <w:szCs w:val="24"/>
          <w:lang w:val="fr-FR" w:eastAsia="fr-FR"/>
        </w:rPr>
        <w:t>Causes de détérioration</w:t>
      </w:r>
      <w:r>
        <w:rPr>
          <w:rFonts w:asciiTheme="majorBidi" w:hAnsiTheme="majorBidi" w:cstheme="majorBidi"/>
          <w:sz w:val="24"/>
          <w:szCs w:val="24"/>
          <w:lang w:val="fr-FR" w:eastAsia="fr-FR"/>
        </w:rPr>
        <w:t>.</w:t>
      </w:r>
    </w:p>
    <w:p w:rsidR="00116113" w:rsidRDefault="00116113" w:rsidP="00116113">
      <w:pPr>
        <w:pStyle w:val="ListParagraph"/>
        <w:numPr>
          <w:ilvl w:val="2"/>
          <w:numId w:val="42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Principes de maintenance</w:t>
      </w:r>
      <w:r>
        <w:rPr>
          <w:rFonts w:asciiTheme="majorBidi" w:hAnsiTheme="majorBidi" w:cstheme="majorBidi"/>
          <w:sz w:val="24"/>
          <w:szCs w:val="24"/>
          <w:lang w:val="fr-FR" w:eastAsia="fr-FR"/>
        </w:rPr>
        <w:t>.</w:t>
      </w:r>
    </w:p>
    <w:p w:rsidR="00116113" w:rsidRPr="00FB1452" w:rsidRDefault="00116113" w:rsidP="00116113">
      <w:pPr>
        <w:pStyle w:val="ListParagraph"/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358CC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358CC">
        <w:rPr>
          <w:rFonts w:asciiTheme="majorBidi" w:hAnsiTheme="majorBidi" w:cstheme="majorBidi"/>
          <w:sz w:val="24"/>
          <w:szCs w:val="24"/>
          <w:lang w:val="fr-FR" w:eastAsia="fr-FR"/>
        </w:rPr>
        <w:tab/>
        <w:t>-Chaine et roue :</w:t>
      </w:r>
    </w:p>
    <w:p w:rsidR="00116113" w:rsidRDefault="00116113" w:rsidP="00116113">
      <w:pPr>
        <w:pStyle w:val="ListParagraph"/>
        <w:numPr>
          <w:ilvl w:val="2"/>
          <w:numId w:val="42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Principes de maintenance</w:t>
      </w:r>
      <w:r>
        <w:rPr>
          <w:rFonts w:asciiTheme="majorBidi" w:hAnsiTheme="majorBidi" w:cstheme="majorBidi"/>
          <w:sz w:val="24"/>
          <w:szCs w:val="24"/>
          <w:lang w:val="fr-FR" w:eastAsia="fr-FR"/>
        </w:rPr>
        <w:t>.</w:t>
      </w:r>
    </w:p>
    <w:p w:rsidR="00116113" w:rsidRPr="005B26E5" w:rsidRDefault="00116113" w:rsidP="00116113">
      <w:pPr>
        <w:pStyle w:val="ListParagraph"/>
        <w:numPr>
          <w:ilvl w:val="2"/>
          <w:numId w:val="42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Causes de d</w:t>
      </w: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étérioration des dentures.</w:t>
      </w:r>
    </w:p>
    <w:p w:rsidR="00116113" w:rsidRPr="00FB1452" w:rsidRDefault="00116113" w:rsidP="00116113">
      <w:pPr>
        <w:pStyle w:val="ListParagraph"/>
        <w:numPr>
          <w:ilvl w:val="2"/>
          <w:numId w:val="42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B1452">
        <w:rPr>
          <w:rFonts w:asciiTheme="majorBidi" w:hAnsiTheme="majorBidi" w:cstheme="majorBidi"/>
          <w:sz w:val="24"/>
          <w:szCs w:val="24"/>
          <w:lang w:val="fr-FR" w:eastAsia="fr-FR"/>
        </w:rPr>
        <w:t>Surveillance et entretien préventif.</w:t>
      </w:r>
    </w:p>
    <w:p w:rsidR="00116113" w:rsidRPr="005B26E5" w:rsidRDefault="00116113" w:rsidP="00116113">
      <w:pPr>
        <w:pStyle w:val="ListParagraph"/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11.4 La maintenance des lubrifiants :</w:t>
      </w:r>
    </w:p>
    <w:p w:rsidR="00116113" w:rsidRPr="005B26E5" w:rsidRDefault="00116113" w:rsidP="00116113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ab/>
        <w:t>-Maintenance des huiles.</w:t>
      </w:r>
    </w:p>
    <w:p w:rsidR="00116113" w:rsidRPr="005B26E5" w:rsidRDefault="00116113" w:rsidP="00116113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ab/>
        <w:t>-Maintenance des fluides hydrauliques.</w:t>
      </w:r>
    </w:p>
    <w:p w:rsidR="00116113" w:rsidRDefault="00116113" w:rsidP="00116113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ab/>
        <w:t>-Stockage des lubrifiants.</w:t>
      </w:r>
    </w:p>
    <w:p w:rsidR="00116113" w:rsidRDefault="00116113" w:rsidP="00116113">
      <w:pPr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br w:type="page"/>
      </w:r>
    </w:p>
    <w:p w:rsidR="00116113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116113" w:rsidRPr="005B26E5" w:rsidRDefault="00116113" w:rsidP="00116113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>11.5 La maintenance des joints d’étanchéités :</w:t>
      </w:r>
    </w:p>
    <w:p w:rsidR="00116113" w:rsidRPr="005B26E5" w:rsidRDefault="00116113" w:rsidP="00116113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ab/>
        <w:t>-Maintenance des joints.</w:t>
      </w:r>
    </w:p>
    <w:p w:rsidR="00116113" w:rsidRPr="005B26E5" w:rsidRDefault="00116113" w:rsidP="00116113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ab/>
        <w:t>-Principales causes de destruction des joints.</w:t>
      </w:r>
    </w:p>
    <w:p w:rsidR="00116113" w:rsidRPr="005B26E5" w:rsidRDefault="00116113" w:rsidP="00116113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ab/>
        <w:t>-Précautions usuelles à prendre avant la mise en service.</w:t>
      </w:r>
    </w:p>
    <w:p w:rsidR="00116113" w:rsidRPr="005B26E5" w:rsidRDefault="00116113" w:rsidP="00116113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ab/>
        <w:t>-Paramètres à tenir compte concernant les conditions de service.</w:t>
      </w:r>
    </w:p>
    <w:p w:rsidR="00116113" w:rsidRPr="005B26E5" w:rsidRDefault="00116113" w:rsidP="00116113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5B26E5">
        <w:rPr>
          <w:rFonts w:asciiTheme="majorBidi" w:hAnsiTheme="majorBidi" w:cstheme="majorBidi"/>
          <w:sz w:val="24"/>
          <w:szCs w:val="24"/>
          <w:lang w:val="fr-FR" w:eastAsia="fr-FR"/>
        </w:rPr>
        <w:tab/>
        <w:t>-Stockage des joints.</w:t>
      </w:r>
    </w:p>
    <w:p w:rsidR="005B26E5" w:rsidRDefault="005B26E5" w:rsidP="005B26E5">
      <w:pPr>
        <w:spacing w:after="120"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sectPr w:rsidR="005B26E5" w:rsidSect="005113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10" w:right="1170" w:bottom="990" w:left="1440" w:header="72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F4D" w:rsidRDefault="00063F4D" w:rsidP="00EC4764">
      <w:r>
        <w:separator/>
      </w:r>
    </w:p>
  </w:endnote>
  <w:endnote w:type="continuationSeparator" w:id="0">
    <w:p w:rsidR="00063F4D" w:rsidRDefault="00063F4D" w:rsidP="00EC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27C" w:rsidRDefault="00C0727C">
    <w:pPr>
      <w:pStyle w:val="Headerorfooter1"/>
      <w:framePr w:h="202" w:wrap="none" w:vAnchor="text" w:hAnchor="margin" w:x="4404" w:y="512"/>
      <w:rPr>
        <w:rFonts w:ascii="Arial Unicode MS" w:hAnsi="Arial Unicode MS" w:cs="Arial Unicode MS"/>
      </w:rPr>
    </w:pPr>
    <w:r>
      <w:rPr>
        <w:rStyle w:val="HeaderorfooterCenturySchoolbook1"/>
        <w:lang w:eastAsia="fr-FR"/>
      </w:rPr>
      <w:t>-</w:t>
    </w:r>
    <w:r>
      <w:rPr>
        <w:rFonts w:ascii="Arial Unicode MS" w:hAnsi="Arial Unicode MS" w:cs="Arial Unicode MS"/>
      </w:rPr>
      <w:fldChar w:fldCharType="begin"/>
    </w:r>
    <w:r>
      <w:rPr>
        <w:rFonts w:ascii="Arial Unicode MS" w:hAnsi="Arial Unicode MS" w:cs="Arial Unicode MS"/>
      </w:rPr>
      <w:instrText xml:space="preserve"> PAGE \* MERGEFORMAT </w:instrText>
    </w:r>
    <w:r>
      <w:rPr>
        <w:rFonts w:ascii="Arial Unicode MS" w:hAnsi="Arial Unicode MS" w:cs="Arial Unicode MS"/>
      </w:rPr>
      <w:fldChar w:fldCharType="separate"/>
    </w:r>
    <w:r w:rsidRPr="00371CC8">
      <w:rPr>
        <w:rStyle w:val="HeaderorfooterCenturySchoolbook1"/>
        <w:noProof/>
        <w:lang w:eastAsia="fr-FR"/>
      </w:rPr>
      <w:t>28</w:t>
    </w:r>
    <w:r>
      <w:rPr>
        <w:rFonts w:ascii="Arial Unicode MS" w:hAnsi="Arial Unicode MS" w:cs="Arial Unicode MS"/>
      </w:rPr>
      <w:fldChar w:fldCharType="end"/>
    </w:r>
    <w:r>
      <w:rPr>
        <w:rStyle w:val="HeaderorfooterCenturySchoolbook1"/>
        <w:lang w:eastAsia="fr-FR"/>
      </w:rPr>
      <w:t>-</w:t>
    </w:r>
  </w:p>
  <w:p w:rsidR="00C0727C" w:rsidRDefault="00C0727C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5563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0727C" w:rsidRDefault="00C0727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2B80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C0727C" w:rsidRDefault="00C0727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27C" w:rsidRDefault="00C0727C">
    <w:pPr>
      <w:pStyle w:val="Headerorfooter1"/>
      <w:framePr w:h="202" w:wrap="none" w:vAnchor="text" w:hAnchor="margin" w:x="4404" w:y="1254"/>
      <w:rPr>
        <w:rFonts w:ascii="Arial Unicode MS" w:hAnsi="Arial Unicode MS" w:cs="Arial Unicode MS"/>
      </w:rPr>
    </w:pPr>
    <w:r>
      <w:rPr>
        <w:rStyle w:val="HeaderorfooterCenturySchoolbook1"/>
        <w:lang w:eastAsia="fr-FR"/>
      </w:rPr>
      <w:t>-</w:t>
    </w:r>
    <w:r>
      <w:rPr>
        <w:rFonts w:ascii="Arial Unicode MS" w:hAnsi="Arial Unicode MS" w:cs="Arial Unicode MS"/>
      </w:rPr>
      <w:fldChar w:fldCharType="begin"/>
    </w:r>
    <w:r>
      <w:rPr>
        <w:rFonts w:ascii="Arial Unicode MS" w:hAnsi="Arial Unicode MS" w:cs="Arial Unicode MS"/>
      </w:rPr>
      <w:instrText xml:space="preserve"> PAGE \* MERGEFORMAT </w:instrText>
    </w:r>
    <w:r>
      <w:rPr>
        <w:rFonts w:ascii="Arial Unicode MS" w:hAnsi="Arial Unicode MS" w:cs="Arial Unicode MS"/>
      </w:rPr>
      <w:fldChar w:fldCharType="separate"/>
    </w:r>
    <w:r w:rsidRPr="002A6320">
      <w:rPr>
        <w:rStyle w:val="HeaderorfooterCenturySchoolbook1"/>
        <w:noProof/>
        <w:lang w:eastAsia="fr-FR"/>
      </w:rPr>
      <w:t>1</w:t>
    </w:r>
    <w:r>
      <w:rPr>
        <w:rFonts w:ascii="Arial Unicode MS" w:hAnsi="Arial Unicode MS" w:cs="Arial Unicode MS"/>
      </w:rPr>
      <w:fldChar w:fldCharType="end"/>
    </w:r>
    <w:r>
      <w:rPr>
        <w:rStyle w:val="HeaderorfooterCenturySchoolbook1"/>
        <w:lang w:eastAsia="fr-FR"/>
      </w:rPr>
      <w:t>-</w:t>
    </w:r>
  </w:p>
  <w:p w:rsidR="00C0727C" w:rsidRDefault="00C0727C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F4D" w:rsidRDefault="00063F4D" w:rsidP="00EC4764">
      <w:r>
        <w:separator/>
      </w:r>
    </w:p>
  </w:footnote>
  <w:footnote w:type="continuationSeparator" w:id="0">
    <w:p w:rsidR="00063F4D" w:rsidRDefault="00063F4D" w:rsidP="00EC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27C" w:rsidRDefault="00C0727C">
    <w:pPr>
      <w:pStyle w:val="Headerorfooter1"/>
      <w:framePr w:h="306" w:wrap="none" w:vAnchor="text" w:hAnchor="margin" w:x="-6" w:y="-2119"/>
      <w:rPr>
        <w:rFonts w:ascii="Arial Unicode MS" w:hAnsi="Arial Unicode MS" w:cs="Arial Unicode MS"/>
      </w:rPr>
    </w:pPr>
    <w:proofErr w:type="spellStart"/>
    <w:proofErr w:type="gramStart"/>
    <w:r>
      <w:rPr>
        <w:rStyle w:val="HeaderorfooterCenturySchoolbook"/>
        <w:lang w:eastAsia="fr-FR"/>
      </w:rPr>
      <w:t>Cours</w:t>
    </w:r>
    <w:proofErr w:type="spellEnd"/>
    <w:r>
      <w:rPr>
        <w:rStyle w:val="HeaderorfooterCenturySchoolbook2"/>
        <w:lang w:eastAsia="fr-FR"/>
      </w:rPr>
      <w:t xml:space="preserve"> :</w:t>
    </w:r>
    <w:proofErr w:type="gramEnd"/>
    <w:r>
      <w:rPr>
        <w:rStyle w:val="HeaderorfooterCenturySchoolbook2"/>
        <w:lang w:eastAsia="fr-FR"/>
      </w:rPr>
      <w:t xml:space="preserve"> T.P Assemblage</w:t>
    </w:r>
  </w:p>
  <w:p w:rsidR="00C0727C" w:rsidRDefault="00C0727C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i/>
        <w:iCs/>
        <w:lang w:val="fr-FR"/>
      </w:rPr>
      <w:alias w:val="Title"/>
      <w:id w:val="-1951624130"/>
      <w:placeholder>
        <w:docPart w:val="A23C8D16C4874AB9A66A70183DC76D0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0727C" w:rsidRPr="00116113" w:rsidRDefault="00C0727C" w:rsidP="005B26E5">
        <w:pPr>
          <w:pStyle w:val="Header"/>
          <w:pBdr>
            <w:between w:val="single" w:sz="4" w:space="1" w:color="4F81BD" w:themeColor="accent1"/>
          </w:pBdr>
          <w:spacing w:line="276" w:lineRule="auto"/>
          <w:jc w:val="center"/>
          <w:rPr>
            <w:rFonts w:asciiTheme="majorBidi" w:hAnsiTheme="majorBidi" w:cstheme="majorBidi"/>
            <w:i/>
            <w:iCs/>
            <w:lang w:val="fr-FR"/>
          </w:rPr>
        </w:pPr>
        <w:r w:rsidRPr="00116113">
          <w:rPr>
            <w:rFonts w:asciiTheme="majorBidi" w:hAnsiTheme="majorBidi" w:cstheme="majorBidi"/>
            <w:i/>
            <w:iCs/>
            <w:lang w:val="fr-FR"/>
          </w:rPr>
          <w:t>BT - Mécanique Industrielle – 2016 – Eléments des machines – 3ème année</w:t>
        </w:r>
      </w:p>
    </w:sdtContent>
  </w:sdt>
  <w:p w:rsidR="00C0727C" w:rsidRPr="00116113" w:rsidRDefault="00C0727C">
    <w:pPr>
      <w:pStyle w:val="Header"/>
      <w:pBdr>
        <w:between w:val="single" w:sz="4" w:space="1" w:color="4F81BD" w:themeColor="accent1"/>
      </w:pBdr>
      <w:spacing w:line="276" w:lineRule="auto"/>
      <w:jc w:val="center"/>
      <w:rPr>
        <w:rFonts w:asciiTheme="majorBidi" w:hAnsiTheme="majorBidi" w:cstheme="majorBidi"/>
        <w:i/>
        <w:iCs/>
        <w:sz w:val="10"/>
        <w:szCs w:val="10"/>
        <w:lang w:val="fr-F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E18" w:rsidRDefault="00076E1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0"/>
    <w:lvl w:ilvl="0" w:tplc="000F4241">
      <w:start w:val="1"/>
      <w:numFmt w:val="bullet"/>
      <w:lvlText w:val="-"/>
      <w:lvlJc w:val="left"/>
      <w:rPr>
        <w:sz w:val="24"/>
        <w:szCs w:val="24"/>
      </w:rPr>
    </w:lvl>
    <w:lvl w:ilvl="1" w:tplc="000F4242">
      <w:start w:val="1"/>
      <w:numFmt w:val="bullet"/>
      <w:lvlText w:val="-"/>
      <w:lvlJc w:val="left"/>
      <w:rPr>
        <w:sz w:val="24"/>
        <w:szCs w:val="24"/>
      </w:rPr>
    </w:lvl>
    <w:lvl w:ilvl="2" w:tplc="000F4243">
      <w:start w:val="1"/>
      <w:numFmt w:val="bullet"/>
      <w:lvlText w:val="-"/>
      <w:lvlJc w:val="left"/>
      <w:rPr>
        <w:sz w:val="24"/>
        <w:szCs w:val="24"/>
      </w:rPr>
    </w:lvl>
    <w:lvl w:ilvl="3" w:tplc="000F4244">
      <w:start w:val="1"/>
      <w:numFmt w:val="bullet"/>
      <w:lvlText w:val="-"/>
      <w:lvlJc w:val="left"/>
      <w:rPr>
        <w:sz w:val="24"/>
        <w:szCs w:val="24"/>
      </w:rPr>
    </w:lvl>
    <w:lvl w:ilvl="4" w:tplc="000F4245">
      <w:start w:val="1"/>
      <w:numFmt w:val="bullet"/>
      <w:lvlText w:val="-"/>
      <w:lvlJc w:val="left"/>
      <w:rPr>
        <w:sz w:val="24"/>
        <w:szCs w:val="24"/>
      </w:rPr>
    </w:lvl>
    <w:lvl w:ilvl="5" w:tplc="000F4246">
      <w:start w:val="1"/>
      <w:numFmt w:val="bullet"/>
      <w:lvlText w:val="-"/>
      <w:lvlJc w:val="left"/>
      <w:rPr>
        <w:sz w:val="24"/>
        <w:szCs w:val="24"/>
      </w:rPr>
    </w:lvl>
    <w:lvl w:ilvl="6" w:tplc="000F4247">
      <w:start w:val="1"/>
      <w:numFmt w:val="bullet"/>
      <w:lvlText w:val="-"/>
      <w:lvlJc w:val="left"/>
      <w:rPr>
        <w:sz w:val="24"/>
        <w:szCs w:val="24"/>
      </w:rPr>
    </w:lvl>
    <w:lvl w:ilvl="7" w:tplc="000F4248">
      <w:start w:val="1"/>
      <w:numFmt w:val="bullet"/>
      <w:lvlText w:val="-"/>
      <w:lvlJc w:val="left"/>
      <w:rPr>
        <w:sz w:val="24"/>
        <w:szCs w:val="24"/>
      </w:rPr>
    </w:lvl>
    <w:lvl w:ilvl="8" w:tplc="000F4249">
      <w:start w:val="1"/>
      <w:numFmt w:val="bullet"/>
      <w:lvlText w:val="-"/>
      <w:lvlJc w:val="left"/>
      <w:rPr>
        <w:sz w:val="24"/>
        <w:szCs w:val="24"/>
      </w:rPr>
    </w:lvl>
  </w:abstractNum>
  <w:abstractNum w:abstractNumId="1">
    <w:nsid w:val="00000025"/>
    <w:multiLevelType w:val="multilevel"/>
    <w:tmpl w:val="22BCDDD0"/>
    <w:lvl w:ilvl="0">
      <w:start w:val="1"/>
      <w:numFmt w:val="decimal"/>
      <w:lvlText w:val="6.%1"/>
      <w:lvlJc w:val="left"/>
      <w:rPr>
        <w:sz w:val="24"/>
        <w:szCs w:val="24"/>
      </w:rPr>
    </w:lvl>
    <w:lvl w:ilvl="1">
      <w:start w:val="1"/>
      <w:numFmt w:val="decimal"/>
      <w:lvlText w:val="6.%1"/>
      <w:lvlJc w:val="left"/>
      <w:rPr>
        <w:sz w:val="24"/>
        <w:szCs w:val="24"/>
      </w:rPr>
    </w:lvl>
    <w:lvl w:ilvl="2">
      <w:start w:val="1"/>
      <w:numFmt w:val="decimal"/>
      <w:lvlText w:val="6.%1"/>
      <w:lvlJc w:val="left"/>
      <w:rPr>
        <w:sz w:val="24"/>
        <w:szCs w:val="24"/>
      </w:rPr>
    </w:lvl>
    <w:lvl w:ilvl="3">
      <w:start w:val="1"/>
      <w:numFmt w:val="decimal"/>
      <w:lvlText w:val="6.%1"/>
      <w:lvlJc w:val="left"/>
      <w:rPr>
        <w:sz w:val="24"/>
        <w:szCs w:val="24"/>
      </w:rPr>
    </w:lvl>
    <w:lvl w:ilvl="4">
      <w:start w:val="1"/>
      <w:numFmt w:val="decimal"/>
      <w:lvlText w:val="6.%1"/>
      <w:lvlJc w:val="left"/>
      <w:rPr>
        <w:sz w:val="24"/>
        <w:szCs w:val="24"/>
      </w:rPr>
    </w:lvl>
    <w:lvl w:ilvl="5">
      <w:start w:val="1"/>
      <w:numFmt w:val="decimal"/>
      <w:lvlText w:val="6.%1"/>
      <w:lvlJc w:val="left"/>
      <w:rPr>
        <w:sz w:val="24"/>
        <w:szCs w:val="24"/>
      </w:rPr>
    </w:lvl>
    <w:lvl w:ilvl="6">
      <w:start w:val="1"/>
      <w:numFmt w:val="decimal"/>
      <w:lvlText w:val="6.%1"/>
      <w:lvlJc w:val="left"/>
      <w:rPr>
        <w:sz w:val="24"/>
        <w:szCs w:val="24"/>
      </w:rPr>
    </w:lvl>
    <w:lvl w:ilvl="7">
      <w:start w:val="1"/>
      <w:numFmt w:val="decimal"/>
      <w:lvlText w:val="6.%1"/>
      <w:lvlJc w:val="left"/>
      <w:rPr>
        <w:sz w:val="24"/>
        <w:szCs w:val="24"/>
      </w:rPr>
    </w:lvl>
    <w:lvl w:ilvl="8">
      <w:start w:val="1"/>
      <w:numFmt w:val="decimal"/>
      <w:lvlText w:val="6.%1"/>
      <w:lvlJc w:val="left"/>
      <w:rPr>
        <w:sz w:val="24"/>
        <w:szCs w:val="24"/>
      </w:rPr>
    </w:lvl>
  </w:abstractNum>
  <w:abstractNum w:abstractNumId="2">
    <w:nsid w:val="00000027"/>
    <w:multiLevelType w:val="multilevel"/>
    <w:tmpl w:val="00EA8798"/>
    <w:lvl w:ilvl="0">
      <w:start w:val="1"/>
      <w:numFmt w:val="decimal"/>
      <w:lvlText w:val="7.%1"/>
      <w:lvlJc w:val="left"/>
      <w:rPr>
        <w:sz w:val="24"/>
        <w:szCs w:val="24"/>
      </w:rPr>
    </w:lvl>
    <w:lvl w:ilvl="1">
      <w:start w:val="1"/>
      <w:numFmt w:val="decimal"/>
      <w:lvlText w:val="7.%1"/>
      <w:lvlJc w:val="left"/>
      <w:rPr>
        <w:sz w:val="24"/>
        <w:szCs w:val="24"/>
      </w:rPr>
    </w:lvl>
    <w:lvl w:ilvl="2">
      <w:start w:val="1"/>
      <w:numFmt w:val="decimal"/>
      <w:lvlText w:val="7.%1"/>
      <w:lvlJc w:val="left"/>
      <w:rPr>
        <w:sz w:val="24"/>
        <w:szCs w:val="24"/>
      </w:rPr>
    </w:lvl>
    <w:lvl w:ilvl="3">
      <w:start w:val="1"/>
      <w:numFmt w:val="decimal"/>
      <w:lvlText w:val="7.%1"/>
      <w:lvlJc w:val="left"/>
      <w:rPr>
        <w:sz w:val="24"/>
        <w:szCs w:val="24"/>
      </w:rPr>
    </w:lvl>
    <w:lvl w:ilvl="4">
      <w:start w:val="1"/>
      <w:numFmt w:val="decimal"/>
      <w:lvlText w:val="7.%1"/>
      <w:lvlJc w:val="left"/>
      <w:rPr>
        <w:sz w:val="24"/>
        <w:szCs w:val="24"/>
      </w:rPr>
    </w:lvl>
    <w:lvl w:ilvl="5">
      <w:start w:val="1"/>
      <w:numFmt w:val="decimal"/>
      <w:lvlText w:val="7.%1"/>
      <w:lvlJc w:val="left"/>
      <w:rPr>
        <w:sz w:val="24"/>
        <w:szCs w:val="24"/>
      </w:rPr>
    </w:lvl>
    <w:lvl w:ilvl="6">
      <w:start w:val="1"/>
      <w:numFmt w:val="decimal"/>
      <w:lvlText w:val="7.%1"/>
      <w:lvlJc w:val="left"/>
      <w:rPr>
        <w:sz w:val="24"/>
        <w:szCs w:val="24"/>
      </w:rPr>
    </w:lvl>
    <w:lvl w:ilvl="7">
      <w:start w:val="1"/>
      <w:numFmt w:val="decimal"/>
      <w:lvlText w:val="7.%1"/>
      <w:lvlJc w:val="left"/>
      <w:rPr>
        <w:sz w:val="24"/>
        <w:szCs w:val="24"/>
      </w:rPr>
    </w:lvl>
    <w:lvl w:ilvl="8">
      <w:start w:val="1"/>
      <w:numFmt w:val="decimal"/>
      <w:lvlText w:val="7.%1"/>
      <w:lvlJc w:val="left"/>
      <w:rPr>
        <w:sz w:val="24"/>
        <w:szCs w:val="24"/>
      </w:rPr>
    </w:lvl>
  </w:abstractNum>
  <w:abstractNum w:abstractNumId="3">
    <w:nsid w:val="00000029"/>
    <w:multiLevelType w:val="multilevel"/>
    <w:tmpl w:val="58CA9508"/>
    <w:lvl w:ilvl="0">
      <w:start w:val="1"/>
      <w:numFmt w:val="decimal"/>
      <w:lvlText w:val="7.1.%1"/>
      <w:lvlJc w:val="left"/>
      <w:rPr>
        <w:sz w:val="24"/>
        <w:szCs w:val="24"/>
      </w:rPr>
    </w:lvl>
    <w:lvl w:ilvl="1">
      <w:start w:val="1"/>
      <w:numFmt w:val="decimal"/>
      <w:lvlText w:val="7.1.%1"/>
      <w:lvlJc w:val="left"/>
      <w:rPr>
        <w:sz w:val="24"/>
        <w:szCs w:val="24"/>
      </w:rPr>
    </w:lvl>
    <w:lvl w:ilvl="2">
      <w:start w:val="1"/>
      <w:numFmt w:val="decimal"/>
      <w:lvlText w:val="7.1.%1"/>
      <w:lvlJc w:val="left"/>
      <w:rPr>
        <w:sz w:val="24"/>
        <w:szCs w:val="24"/>
      </w:rPr>
    </w:lvl>
    <w:lvl w:ilvl="3">
      <w:start w:val="1"/>
      <w:numFmt w:val="decimal"/>
      <w:lvlText w:val="7.1.%1"/>
      <w:lvlJc w:val="left"/>
      <w:rPr>
        <w:sz w:val="24"/>
        <w:szCs w:val="24"/>
      </w:rPr>
    </w:lvl>
    <w:lvl w:ilvl="4">
      <w:start w:val="1"/>
      <w:numFmt w:val="decimal"/>
      <w:lvlText w:val="7.1.%1"/>
      <w:lvlJc w:val="left"/>
      <w:rPr>
        <w:sz w:val="24"/>
        <w:szCs w:val="24"/>
      </w:rPr>
    </w:lvl>
    <w:lvl w:ilvl="5">
      <w:start w:val="1"/>
      <w:numFmt w:val="decimal"/>
      <w:lvlText w:val="7.1.%1"/>
      <w:lvlJc w:val="left"/>
      <w:rPr>
        <w:sz w:val="24"/>
        <w:szCs w:val="24"/>
      </w:rPr>
    </w:lvl>
    <w:lvl w:ilvl="6">
      <w:start w:val="1"/>
      <w:numFmt w:val="decimal"/>
      <w:lvlText w:val="7.1.%1"/>
      <w:lvlJc w:val="left"/>
      <w:rPr>
        <w:sz w:val="24"/>
        <w:szCs w:val="24"/>
      </w:rPr>
    </w:lvl>
    <w:lvl w:ilvl="7">
      <w:start w:val="1"/>
      <w:numFmt w:val="decimal"/>
      <w:lvlText w:val="7.1.%1"/>
      <w:lvlJc w:val="left"/>
      <w:rPr>
        <w:sz w:val="24"/>
        <w:szCs w:val="24"/>
      </w:rPr>
    </w:lvl>
    <w:lvl w:ilvl="8">
      <w:start w:val="1"/>
      <w:numFmt w:val="decimal"/>
      <w:lvlText w:val="7.1.%1"/>
      <w:lvlJc w:val="left"/>
      <w:rPr>
        <w:sz w:val="24"/>
        <w:szCs w:val="24"/>
      </w:rPr>
    </w:lvl>
  </w:abstractNum>
  <w:abstractNum w:abstractNumId="4">
    <w:nsid w:val="0000002B"/>
    <w:multiLevelType w:val="multilevel"/>
    <w:tmpl w:val="C58C3314"/>
    <w:lvl w:ilvl="0">
      <w:start w:val="1"/>
      <w:numFmt w:val="decimal"/>
      <w:lvlText w:val="7.1.3.%1"/>
      <w:lvlJc w:val="left"/>
      <w:rPr>
        <w:sz w:val="24"/>
        <w:szCs w:val="24"/>
      </w:rPr>
    </w:lvl>
    <w:lvl w:ilvl="1">
      <w:start w:val="1"/>
      <w:numFmt w:val="decimal"/>
      <w:lvlText w:val="7.1.3.%1"/>
      <w:lvlJc w:val="left"/>
      <w:rPr>
        <w:sz w:val="24"/>
        <w:szCs w:val="24"/>
      </w:rPr>
    </w:lvl>
    <w:lvl w:ilvl="2">
      <w:start w:val="1"/>
      <w:numFmt w:val="decimal"/>
      <w:lvlText w:val="7.1.3.%1"/>
      <w:lvlJc w:val="left"/>
      <w:rPr>
        <w:sz w:val="24"/>
        <w:szCs w:val="24"/>
      </w:rPr>
    </w:lvl>
    <w:lvl w:ilvl="3">
      <w:start w:val="1"/>
      <w:numFmt w:val="decimal"/>
      <w:lvlText w:val="7.1.3.%1"/>
      <w:lvlJc w:val="left"/>
      <w:rPr>
        <w:sz w:val="24"/>
        <w:szCs w:val="24"/>
      </w:rPr>
    </w:lvl>
    <w:lvl w:ilvl="4">
      <w:start w:val="1"/>
      <w:numFmt w:val="decimal"/>
      <w:lvlText w:val="7.1.3.%1"/>
      <w:lvlJc w:val="left"/>
      <w:rPr>
        <w:sz w:val="24"/>
        <w:szCs w:val="24"/>
      </w:rPr>
    </w:lvl>
    <w:lvl w:ilvl="5">
      <w:start w:val="1"/>
      <w:numFmt w:val="decimal"/>
      <w:lvlText w:val="7.1.3.%1"/>
      <w:lvlJc w:val="left"/>
      <w:rPr>
        <w:sz w:val="24"/>
        <w:szCs w:val="24"/>
      </w:rPr>
    </w:lvl>
    <w:lvl w:ilvl="6">
      <w:start w:val="1"/>
      <w:numFmt w:val="decimal"/>
      <w:lvlText w:val="7.1.3.%1"/>
      <w:lvlJc w:val="left"/>
      <w:rPr>
        <w:sz w:val="24"/>
        <w:szCs w:val="24"/>
      </w:rPr>
    </w:lvl>
    <w:lvl w:ilvl="7">
      <w:start w:val="1"/>
      <w:numFmt w:val="decimal"/>
      <w:lvlText w:val="7.1.3.%1"/>
      <w:lvlJc w:val="left"/>
      <w:rPr>
        <w:sz w:val="24"/>
        <w:szCs w:val="24"/>
      </w:rPr>
    </w:lvl>
    <w:lvl w:ilvl="8">
      <w:start w:val="1"/>
      <w:numFmt w:val="decimal"/>
      <w:lvlText w:val="7.1.3.%1"/>
      <w:lvlJc w:val="left"/>
      <w:rPr>
        <w:sz w:val="24"/>
        <w:szCs w:val="24"/>
      </w:rPr>
    </w:lvl>
  </w:abstractNum>
  <w:abstractNum w:abstractNumId="5">
    <w:nsid w:val="0000002D"/>
    <w:multiLevelType w:val="multilevel"/>
    <w:tmpl w:val="09B0062C"/>
    <w:lvl w:ilvl="0">
      <w:start w:val="1"/>
      <w:numFmt w:val="decimal"/>
      <w:lvlText w:val="7.2.%1"/>
      <w:lvlJc w:val="left"/>
      <w:rPr>
        <w:sz w:val="24"/>
        <w:szCs w:val="24"/>
      </w:rPr>
    </w:lvl>
    <w:lvl w:ilvl="1">
      <w:start w:val="1"/>
      <w:numFmt w:val="decimal"/>
      <w:lvlText w:val="7.2.%1"/>
      <w:lvlJc w:val="left"/>
      <w:rPr>
        <w:sz w:val="24"/>
        <w:szCs w:val="24"/>
      </w:rPr>
    </w:lvl>
    <w:lvl w:ilvl="2">
      <w:start w:val="1"/>
      <w:numFmt w:val="decimal"/>
      <w:lvlText w:val="7.2.%1"/>
      <w:lvlJc w:val="left"/>
      <w:rPr>
        <w:sz w:val="24"/>
        <w:szCs w:val="24"/>
      </w:rPr>
    </w:lvl>
    <w:lvl w:ilvl="3">
      <w:start w:val="1"/>
      <w:numFmt w:val="decimal"/>
      <w:lvlText w:val="7.2.%1"/>
      <w:lvlJc w:val="left"/>
      <w:rPr>
        <w:sz w:val="24"/>
        <w:szCs w:val="24"/>
      </w:rPr>
    </w:lvl>
    <w:lvl w:ilvl="4">
      <w:start w:val="1"/>
      <w:numFmt w:val="decimal"/>
      <w:lvlText w:val="7.2.%1"/>
      <w:lvlJc w:val="left"/>
      <w:rPr>
        <w:sz w:val="24"/>
        <w:szCs w:val="24"/>
      </w:rPr>
    </w:lvl>
    <w:lvl w:ilvl="5">
      <w:start w:val="1"/>
      <w:numFmt w:val="decimal"/>
      <w:lvlText w:val="7.2.%1"/>
      <w:lvlJc w:val="left"/>
      <w:rPr>
        <w:sz w:val="24"/>
        <w:szCs w:val="24"/>
      </w:rPr>
    </w:lvl>
    <w:lvl w:ilvl="6">
      <w:start w:val="1"/>
      <w:numFmt w:val="decimal"/>
      <w:lvlText w:val="7.2.%1"/>
      <w:lvlJc w:val="left"/>
      <w:rPr>
        <w:sz w:val="24"/>
        <w:szCs w:val="24"/>
      </w:rPr>
    </w:lvl>
    <w:lvl w:ilvl="7">
      <w:start w:val="1"/>
      <w:numFmt w:val="decimal"/>
      <w:lvlText w:val="7.2.%1"/>
      <w:lvlJc w:val="left"/>
      <w:rPr>
        <w:sz w:val="24"/>
        <w:szCs w:val="24"/>
      </w:rPr>
    </w:lvl>
    <w:lvl w:ilvl="8">
      <w:start w:val="1"/>
      <w:numFmt w:val="decimal"/>
      <w:lvlText w:val="7.2.%1"/>
      <w:lvlJc w:val="left"/>
      <w:rPr>
        <w:sz w:val="24"/>
        <w:szCs w:val="24"/>
      </w:rPr>
    </w:lvl>
  </w:abstractNum>
  <w:abstractNum w:abstractNumId="6">
    <w:nsid w:val="0000002F"/>
    <w:multiLevelType w:val="multilevel"/>
    <w:tmpl w:val="4642C938"/>
    <w:lvl w:ilvl="0">
      <w:start w:val="1"/>
      <w:numFmt w:val="decimal"/>
      <w:lvlText w:val="7.4.%1"/>
      <w:lvlJc w:val="left"/>
      <w:rPr>
        <w:sz w:val="24"/>
        <w:szCs w:val="24"/>
      </w:rPr>
    </w:lvl>
    <w:lvl w:ilvl="1">
      <w:start w:val="1"/>
      <w:numFmt w:val="decimal"/>
      <w:lvlText w:val="7.4.%1"/>
      <w:lvlJc w:val="left"/>
      <w:rPr>
        <w:sz w:val="24"/>
        <w:szCs w:val="24"/>
      </w:rPr>
    </w:lvl>
    <w:lvl w:ilvl="2">
      <w:start w:val="1"/>
      <w:numFmt w:val="decimal"/>
      <w:lvlText w:val="7.4.%1"/>
      <w:lvlJc w:val="left"/>
      <w:rPr>
        <w:sz w:val="24"/>
        <w:szCs w:val="24"/>
      </w:rPr>
    </w:lvl>
    <w:lvl w:ilvl="3">
      <w:start w:val="1"/>
      <w:numFmt w:val="decimal"/>
      <w:lvlText w:val="7.4.%1"/>
      <w:lvlJc w:val="left"/>
      <w:rPr>
        <w:sz w:val="24"/>
        <w:szCs w:val="24"/>
      </w:rPr>
    </w:lvl>
    <w:lvl w:ilvl="4">
      <w:start w:val="1"/>
      <w:numFmt w:val="decimal"/>
      <w:lvlText w:val="7.4.%1"/>
      <w:lvlJc w:val="left"/>
      <w:rPr>
        <w:sz w:val="24"/>
        <w:szCs w:val="24"/>
      </w:rPr>
    </w:lvl>
    <w:lvl w:ilvl="5">
      <w:start w:val="1"/>
      <w:numFmt w:val="decimal"/>
      <w:lvlText w:val="7.4.%1"/>
      <w:lvlJc w:val="left"/>
      <w:rPr>
        <w:sz w:val="24"/>
        <w:szCs w:val="24"/>
      </w:rPr>
    </w:lvl>
    <w:lvl w:ilvl="6">
      <w:start w:val="1"/>
      <w:numFmt w:val="decimal"/>
      <w:lvlText w:val="7.4.%1"/>
      <w:lvlJc w:val="left"/>
      <w:rPr>
        <w:sz w:val="24"/>
        <w:szCs w:val="24"/>
      </w:rPr>
    </w:lvl>
    <w:lvl w:ilvl="7">
      <w:start w:val="1"/>
      <w:numFmt w:val="decimal"/>
      <w:lvlText w:val="7.4.%1"/>
      <w:lvlJc w:val="left"/>
      <w:rPr>
        <w:sz w:val="24"/>
        <w:szCs w:val="24"/>
      </w:rPr>
    </w:lvl>
    <w:lvl w:ilvl="8">
      <w:start w:val="1"/>
      <w:numFmt w:val="decimal"/>
      <w:lvlText w:val="7.4.%1"/>
      <w:lvlJc w:val="left"/>
      <w:rPr>
        <w:sz w:val="24"/>
        <w:szCs w:val="24"/>
      </w:rPr>
    </w:lvl>
  </w:abstractNum>
  <w:abstractNum w:abstractNumId="7">
    <w:nsid w:val="00000031"/>
    <w:multiLevelType w:val="multilevel"/>
    <w:tmpl w:val="DCA6907A"/>
    <w:lvl w:ilvl="0">
      <w:start w:val="1"/>
      <w:numFmt w:val="decimal"/>
      <w:lvlText w:val="7.4.4.%1"/>
      <w:lvlJc w:val="left"/>
      <w:rPr>
        <w:sz w:val="24"/>
        <w:szCs w:val="24"/>
      </w:rPr>
    </w:lvl>
    <w:lvl w:ilvl="1">
      <w:start w:val="1"/>
      <w:numFmt w:val="decimal"/>
      <w:lvlText w:val="7.4.4.%1"/>
      <w:lvlJc w:val="left"/>
      <w:rPr>
        <w:sz w:val="24"/>
        <w:szCs w:val="24"/>
      </w:rPr>
    </w:lvl>
    <w:lvl w:ilvl="2">
      <w:start w:val="1"/>
      <w:numFmt w:val="decimal"/>
      <w:lvlText w:val="7.4.4.%1"/>
      <w:lvlJc w:val="left"/>
      <w:rPr>
        <w:sz w:val="24"/>
        <w:szCs w:val="24"/>
      </w:rPr>
    </w:lvl>
    <w:lvl w:ilvl="3">
      <w:start w:val="1"/>
      <w:numFmt w:val="decimal"/>
      <w:lvlText w:val="7.4.4.%1"/>
      <w:lvlJc w:val="left"/>
      <w:rPr>
        <w:sz w:val="24"/>
        <w:szCs w:val="24"/>
      </w:rPr>
    </w:lvl>
    <w:lvl w:ilvl="4">
      <w:start w:val="1"/>
      <w:numFmt w:val="decimal"/>
      <w:lvlText w:val="7.4.4.%1"/>
      <w:lvlJc w:val="left"/>
      <w:rPr>
        <w:sz w:val="24"/>
        <w:szCs w:val="24"/>
      </w:rPr>
    </w:lvl>
    <w:lvl w:ilvl="5">
      <w:start w:val="1"/>
      <w:numFmt w:val="decimal"/>
      <w:lvlText w:val="7.4.4.%1"/>
      <w:lvlJc w:val="left"/>
      <w:rPr>
        <w:sz w:val="24"/>
        <w:szCs w:val="24"/>
      </w:rPr>
    </w:lvl>
    <w:lvl w:ilvl="6">
      <w:start w:val="1"/>
      <w:numFmt w:val="decimal"/>
      <w:lvlText w:val="7.4.4.%1"/>
      <w:lvlJc w:val="left"/>
      <w:rPr>
        <w:sz w:val="24"/>
        <w:szCs w:val="24"/>
      </w:rPr>
    </w:lvl>
    <w:lvl w:ilvl="7">
      <w:start w:val="1"/>
      <w:numFmt w:val="decimal"/>
      <w:lvlText w:val="7.4.4.%1"/>
      <w:lvlJc w:val="left"/>
      <w:rPr>
        <w:sz w:val="24"/>
        <w:szCs w:val="24"/>
      </w:rPr>
    </w:lvl>
    <w:lvl w:ilvl="8">
      <w:start w:val="1"/>
      <w:numFmt w:val="decimal"/>
      <w:lvlText w:val="7.4.4.%1"/>
      <w:lvlJc w:val="left"/>
      <w:rPr>
        <w:sz w:val="24"/>
        <w:szCs w:val="24"/>
      </w:rPr>
    </w:lvl>
  </w:abstractNum>
  <w:abstractNum w:abstractNumId="8">
    <w:nsid w:val="00000033"/>
    <w:multiLevelType w:val="multilevel"/>
    <w:tmpl w:val="FC084A56"/>
    <w:lvl w:ilvl="0">
      <w:start w:val="1"/>
      <w:numFmt w:val="decimal"/>
      <w:lvlText w:val="8.%1"/>
      <w:lvlJc w:val="left"/>
      <w:rPr>
        <w:sz w:val="24"/>
        <w:szCs w:val="24"/>
      </w:rPr>
    </w:lvl>
    <w:lvl w:ilvl="1">
      <w:start w:val="1"/>
      <w:numFmt w:val="decimal"/>
      <w:lvlText w:val="8.%1"/>
      <w:lvlJc w:val="left"/>
      <w:rPr>
        <w:sz w:val="24"/>
        <w:szCs w:val="24"/>
      </w:rPr>
    </w:lvl>
    <w:lvl w:ilvl="2">
      <w:start w:val="1"/>
      <w:numFmt w:val="decimal"/>
      <w:lvlText w:val="8.%1"/>
      <w:lvlJc w:val="left"/>
      <w:rPr>
        <w:sz w:val="24"/>
        <w:szCs w:val="24"/>
      </w:rPr>
    </w:lvl>
    <w:lvl w:ilvl="3">
      <w:start w:val="1"/>
      <w:numFmt w:val="decimal"/>
      <w:lvlText w:val="8.%1"/>
      <w:lvlJc w:val="left"/>
      <w:rPr>
        <w:sz w:val="24"/>
        <w:szCs w:val="24"/>
      </w:rPr>
    </w:lvl>
    <w:lvl w:ilvl="4">
      <w:start w:val="1"/>
      <w:numFmt w:val="decimal"/>
      <w:lvlText w:val="8.%1"/>
      <w:lvlJc w:val="left"/>
      <w:rPr>
        <w:sz w:val="24"/>
        <w:szCs w:val="24"/>
      </w:rPr>
    </w:lvl>
    <w:lvl w:ilvl="5">
      <w:start w:val="1"/>
      <w:numFmt w:val="decimal"/>
      <w:lvlText w:val="8.%1"/>
      <w:lvlJc w:val="left"/>
      <w:rPr>
        <w:sz w:val="24"/>
        <w:szCs w:val="24"/>
      </w:rPr>
    </w:lvl>
    <w:lvl w:ilvl="6">
      <w:start w:val="1"/>
      <w:numFmt w:val="decimal"/>
      <w:lvlText w:val="8.%1"/>
      <w:lvlJc w:val="left"/>
      <w:rPr>
        <w:sz w:val="24"/>
        <w:szCs w:val="24"/>
      </w:rPr>
    </w:lvl>
    <w:lvl w:ilvl="7">
      <w:start w:val="1"/>
      <w:numFmt w:val="decimal"/>
      <w:lvlText w:val="8.%1"/>
      <w:lvlJc w:val="left"/>
      <w:rPr>
        <w:sz w:val="24"/>
        <w:szCs w:val="24"/>
      </w:rPr>
    </w:lvl>
    <w:lvl w:ilvl="8">
      <w:start w:val="1"/>
      <w:numFmt w:val="decimal"/>
      <w:lvlText w:val="8.%1"/>
      <w:lvlJc w:val="left"/>
      <w:rPr>
        <w:sz w:val="24"/>
        <w:szCs w:val="24"/>
      </w:rPr>
    </w:lvl>
  </w:abstractNum>
  <w:abstractNum w:abstractNumId="9">
    <w:nsid w:val="00000035"/>
    <w:multiLevelType w:val="multilevel"/>
    <w:tmpl w:val="280C96D6"/>
    <w:lvl w:ilvl="0">
      <w:start w:val="1"/>
      <w:numFmt w:val="decimal"/>
      <w:lvlText w:val="8.5.%1"/>
      <w:lvlJc w:val="left"/>
      <w:rPr>
        <w:sz w:val="24"/>
        <w:szCs w:val="24"/>
      </w:rPr>
    </w:lvl>
    <w:lvl w:ilvl="1">
      <w:start w:val="1"/>
      <w:numFmt w:val="decimal"/>
      <w:lvlText w:val="8.5.%1"/>
      <w:lvlJc w:val="left"/>
      <w:rPr>
        <w:sz w:val="24"/>
        <w:szCs w:val="24"/>
      </w:rPr>
    </w:lvl>
    <w:lvl w:ilvl="2">
      <w:start w:val="1"/>
      <w:numFmt w:val="decimal"/>
      <w:lvlText w:val="8.5.%1"/>
      <w:lvlJc w:val="left"/>
      <w:rPr>
        <w:sz w:val="24"/>
        <w:szCs w:val="24"/>
      </w:rPr>
    </w:lvl>
    <w:lvl w:ilvl="3">
      <w:start w:val="1"/>
      <w:numFmt w:val="decimal"/>
      <w:lvlText w:val="8.5.%1"/>
      <w:lvlJc w:val="left"/>
      <w:rPr>
        <w:sz w:val="24"/>
        <w:szCs w:val="24"/>
      </w:rPr>
    </w:lvl>
    <w:lvl w:ilvl="4">
      <w:start w:val="1"/>
      <w:numFmt w:val="decimal"/>
      <w:lvlText w:val="8.5.%1"/>
      <w:lvlJc w:val="left"/>
      <w:rPr>
        <w:sz w:val="24"/>
        <w:szCs w:val="24"/>
      </w:rPr>
    </w:lvl>
    <w:lvl w:ilvl="5">
      <w:start w:val="1"/>
      <w:numFmt w:val="decimal"/>
      <w:lvlText w:val="8.5.%1"/>
      <w:lvlJc w:val="left"/>
      <w:rPr>
        <w:sz w:val="24"/>
        <w:szCs w:val="24"/>
      </w:rPr>
    </w:lvl>
    <w:lvl w:ilvl="6">
      <w:start w:val="1"/>
      <w:numFmt w:val="decimal"/>
      <w:lvlText w:val="8.5.%1"/>
      <w:lvlJc w:val="left"/>
      <w:rPr>
        <w:sz w:val="24"/>
        <w:szCs w:val="24"/>
      </w:rPr>
    </w:lvl>
    <w:lvl w:ilvl="7">
      <w:start w:val="1"/>
      <w:numFmt w:val="decimal"/>
      <w:lvlText w:val="8.5.%1"/>
      <w:lvlJc w:val="left"/>
      <w:rPr>
        <w:sz w:val="24"/>
        <w:szCs w:val="24"/>
      </w:rPr>
    </w:lvl>
    <w:lvl w:ilvl="8">
      <w:start w:val="1"/>
      <w:numFmt w:val="decimal"/>
      <w:lvlText w:val="8.5.%1"/>
      <w:lvlJc w:val="left"/>
      <w:rPr>
        <w:sz w:val="24"/>
        <w:szCs w:val="24"/>
      </w:rPr>
    </w:lvl>
  </w:abstractNum>
  <w:abstractNum w:abstractNumId="10">
    <w:nsid w:val="00000037"/>
    <w:multiLevelType w:val="multilevel"/>
    <w:tmpl w:val="21144264"/>
    <w:lvl w:ilvl="0">
      <w:start w:val="1"/>
      <w:numFmt w:val="decimal"/>
      <w:lvlText w:val="9.%1"/>
      <w:lvlJc w:val="left"/>
      <w:rPr>
        <w:sz w:val="24"/>
        <w:szCs w:val="24"/>
      </w:rPr>
    </w:lvl>
    <w:lvl w:ilvl="1">
      <w:start w:val="1"/>
      <w:numFmt w:val="decimal"/>
      <w:lvlText w:val="9.%1"/>
      <w:lvlJc w:val="left"/>
      <w:rPr>
        <w:sz w:val="24"/>
        <w:szCs w:val="24"/>
      </w:rPr>
    </w:lvl>
    <w:lvl w:ilvl="2">
      <w:start w:val="1"/>
      <w:numFmt w:val="decimal"/>
      <w:lvlText w:val="9.%1"/>
      <w:lvlJc w:val="left"/>
      <w:rPr>
        <w:sz w:val="24"/>
        <w:szCs w:val="24"/>
      </w:rPr>
    </w:lvl>
    <w:lvl w:ilvl="3">
      <w:start w:val="1"/>
      <w:numFmt w:val="decimal"/>
      <w:lvlText w:val="9.%1"/>
      <w:lvlJc w:val="left"/>
      <w:rPr>
        <w:sz w:val="24"/>
        <w:szCs w:val="24"/>
      </w:rPr>
    </w:lvl>
    <w:lvl w:ilvl="4">
      <w:start w:val="1"/>
      <w:numFmt w:val="decimal"/>
      <w:lvlText w:val="9.%1"/>
      <w:lvlJc w:val="left"/>
      <w:rPr>
        <w:sz w:val="24"/>
        <w:szCs w:val="24"/>
      </w:rPr>
    </w:lvl>
    <w:lvl w:ilvl="5">
      <w:start w:val="1"/>
      <w:numFmt w:val="decimal"/>
      <w:lvlText w:val="9.%1"/>
      <w:lvlJc w:val="left"/>
      <w:rPr>
        <w:sz w:val="24"/>
        <w:szCs w:val="24"/>
      </w:rPr>
    </w:lvl>
    <w:lvl w:ilvl="6">
      <w:start w:val="1"/>
      <w:numFmt w:val="decimal"/>
      <w:lvlText w:val="9.%1"/>
      <w:lvlJc w:val="left"/>
      <w:rPr>
        <w:sz w:val="24"/>
        <w:szCs w:val="24"/>
      </w:rPr>
    </w:lvl>
    <w:lvl w:ilvl="7">
      <w:start w:val="1"/>
      <w:numFmt w:val="decimal"/>
      <w:lvlText w:val="9.%1"/>
      <w:lvlJc w:val="left"/>
      <w:rPr>
        <w:sz w:val="24"/>
        <w:szCs w:val="24"/>
      </w:rPr>
    </w:lvl>
    <w:lvl w:ilvl="8">
      <w:start w:val="1"/>
      <w:numFmt w:val="decimal"/>
      <w:lvlText w:val="9.%1"/>
      <w:lvlJc w:val="left"/>
      <w:rPr>
        <w:sz w:val="24"/>
        <w:szCs w:val="24"/>
      </w:rPr>
    </w:lvl>
  </w:abstractNum>
  <w:abstractNum w:abstractNumId="11">
    <w:nsid w:val="00000039"/>
    <w:multiLevelType w:val="multilevel"/>
    <w:tmpl w:val="6C08CE7C"/>
    <w:lvl w:ilvl="0">
      <w:start w:val="1"/>
      <w:numFmt w:val="decimal"/>
      <w:lvlText w:val="9.3.%1"/>
      <w:lvlJc w:val="left"/>
      <w:rPr>
        <w:sz w:val="24"/>
        <w:szCs w:val="24"/>
      </w:rPr>
    </w:lvl>
    <w:lvl w:ilvl="1">
      <w:start w:val="1"/>
      <w:numFmt w:val="decimal"/>
      <w:lvlText w:val="9.3.%1"/>
      <w:lvlJc w:val="left"/>
      <w:rPr>
        <w:sz w:val="24"/>
        <w:szCs w:val="24"/>
      </w:rPr>
    </w:lvl>
    <w:lvl w:ilvl="2">
      <w:start w:val="1"/>
      <w:numFmt w:val="decimal"/>
      <w:lvlText w:val="9.3.%1"/>
      <w:lvlJc w:val="left"/>
      <w:rPr>
        <w:sz w:val="24"/>
        <w:szCs w:val="24"/>
      </w:rPr>
    </w:lvl>
    <w:lvl w:ilvl="3">
      <w:start w:val="1"/>
      <w:numFmt w:val="decimal"/>
      <w:lvlText w:val="9.3.%1"/>
      <w:lvlJc w:val="left"/>
      <w:rPr>
        <w:sz w:val="24"/>
        <w:szCs w:val="24"/>
      </w:rPr>
    </w:lvl>
    <w:lvl w:ilvl="4">
      <w:start w:val="1"/>
      <w:numFmt w:val="decimal"/>
      <w:lvlText w:val="9.3.%1"/>
      <w:lvlJc w:val="left"/>
      <w:rPr>
        <w:sz w:val="24"/>
        <w:szCs w:val="24"/>
      </w:rPr>
    </w:lvl>
    <w:lvl w:ilvl="5">
      <w:start w:val="1"/>
      <w:numFmt w:val="decimal"/>
      <w:lvlText w:val="9.3.%1"/>
      <w:lvlJc w:val="left"/>
      <w:rPr>
        <w:sz w:val="24"/>
        <w:szCs w:val="24"/>
      </w:rPr>
    </w:lvl>
    <w:lvl w:ilvl="6">
      <w:start w:val="1"/>
      <w:numFmt w:val="decimal"/>
      <w:lvlText w:val="9.3.%1"/>
      <w:lvlJc w:val="left"/>
      <w:rPr>
        <w:sz w:val="24"/>
        <w:szCs w:val="24"/>
      </w:rPr>
    </w:lvl>
    <w:lvl w:ilvl="7">
      <w:start w:val="1"/>
      <w:numFmt w:val="decimal"/>
      <w:lvlText w:val="9.3.%1"/>
      <w:lvlJc w:val="left"/>
      <w:rPr>
        <w:sz w:val="24"/>
        <w:szCs w:val="24"/>
      </w:rPr>
    </w:lvl>
    <w:lvl w:ilvl="8">
      <w:start w:val="1"/>
      <w:numFmt w:val="decimal"/>
      <w:lvlText w:val="9.3.%1"/>
      <w:lvlJc w:val="left"/>
      <w:rPr>
        <w:sz w:val="24"/>
        <w:szCs w:val="24"/>
      </w:rPr>
    </w:lvl>
  </w:abstractNum>
  <w:abstractNum w:abstractNumId="12">
    <w:nsid w:val="0000003B"/>
    <w:multiLevelType w:val="multilevel"/>
    <w:tmpl w:val="E280C822"/>
    <w:lvl w:ilvl="0">
      <w:start w:val="1"/>
      <w:numFmt w:val="decimal"/>
      <w:lvlText w:val="9.5.%1"/>
      <w:lvlJc w:val="left"/>
      <w:rPr>
        <w:sz w:val="24"/>
        <w:szCs w:val="24"/>
      </w:rPr>
    </w:lvl>
    <w:lvl w:ilvl="1">
      <w:start w:val="1"/>
      <w:numFmt w:val="decimal"/>
      <w:lvlText w:val="9.5.%1"/>
      <w:lvlJc w:val="left"/>
      <w:rPr>
        <w:sz w:val="24"/>
        <w:szCs w:val="24"/>
      </w:rPr>
    </w:lvl>
    <w:lvl w:ilvl="2">
      <w:start w:val="1"/>
      <w:numFmt w:val="decimal"/>
      <w:lvlText w:val="9.5.%1"/>
      <w:lvlJc w:val="left"/>
      <w:rPr>
        <w:sz w:val="24"/>
        <w:szCs w:val="24"/>
      </w:rPr>
    </w:lvl>
    <w:lvl w:ilvl="3">
      <w:start w:val="1"/>
      <w:numFmt w:val="decimal"/>
      <w:lvlText w:val="9.5.%1"/>
      <w:lvlJc w:val="left"/>
      <w:rPr>
        <w:sz w:val="24"/>
        <w:szCs w:val="24"/>
      </w:rPr>
    </w:lvl>
    <w:lvl w:ilvl="4">
      <w:start w:val="1"/>
      <w:numFmt w:val="decimal"/>
      <w:lvlText w:val="9.5.%1"/>
      <w:lvlJc w:val="left"/>
      <w:rPr>
        <w:sz w:val="24"/>
        <w:szCs w:val="24"/>
      </w:rPr>
    </w:lvl>
    <w:lvl w:ilvl="5">
      <w:start w:val="1"/>
      <w:numFmt w:val="decimal"/>
      <w:lvlText w:val="9.5.%1"/>
      <w:lvlJc w:val="left"/>
      <w:rPr>
        <w:sz w:val="24"/>
        <w:szCs w:val="24"/>
      </w:rPr>
    </w:lvl>
    <w:lvl w:ilvl="6">
      <w:start w:val="1"/>
      <w:numFmt w:val="decimal"/>
      <w:lvlText w:val="9.5.%1"/>
      <w:lvlJc w:val="left"/>
      <w:rPr>
        <w:sz w:val="24"/>
        <w:szCs w:val="24"/>
      </w:rPr>
    </w:lvl>
    <w:lvl w:ilvl="7">
      <w:start w:val="1"/>
      <w:numFmt w:val="decimal"/>
      <w:lvlText w:val="9.5.%1"/>
      <w:lvlJc w:val="left"/>
      <w:rPr>
        <w:sz w:val="24"/>
        <w:szCs w:val="24"/>
      </w:rPr>
    </w:lvl>
    <w:lvl w:ilvl="8">
      <w:start w:val="1"/>
      <w:numFmt w:val="decimal"/>
      <w:lvlText w:val="9.5.%1"/>
      <w:lvlJc w:val="left"/>
      <w:rPr>
        <w:sz w:val="24"/>
        <w:szCs w:val="24"/>
      </w:rPr>
    </w:lvl>
  </w:abstractNum>
  <w:abstractNum w:abstractNumId="13">
    <w:nsid w:val="0000003D"/>
    <w:multiLevelType w:val="multilevel"/>
    <w:tmpl w:val="56F217DA"/>
    <w:lvl w:ilvl="0">
      <w:start w:val="1"/>
      <w:numFmt w:val="decimal"/>
      <w:lvlText w:val="10.%1"/>
      <w:lvlJc w:val="left"/>
      <w:rPr>
        <w:sz w:val="24"/>
        <w:szCs w:val="24"/>
      </w:rPr>
    </w:lvl>
    <w:lvl w:ilvl="1">
      <w:start w:val="1"/>
      <w:numFmt w:val="decimal"/>
      <w:lvlText w:val="10.%1"/>
      <w:lvlJc w:val="left"/>
      <w:rPr>
        <w:sz w:val="24"/>
        <w:szCs w:val="24"/>
      </w:rPr>
    </w:lvl>
    <w:lvl w:ilvl="2">
      <w:start w:val="1"/>
      <w:numFmt w:val="decimal"/>
      <w:lvlText w:val="10.%1"/>
      <w:lvlJc w:val="left"/>
      <w:rPr>
        <w:sz w:val="24"/>
        <w:szCs w:val="24"/>
      </w:rPr>
    </w:lvl>
    <w:lvl w:ilvl="3">
      <w:start w:val="1"/>
      <w:numFmt w:val="decimal"/>
      <w:lvlText w:val="10.%1"/>
      <w:lvlJc w:val="left"/>
      <w:rPr>
        <w:sz w:val="24"/>
        <w:szCs w:val="24"/>
      </w:rPr>
    </w:lvl>
    <w:lvl w:ilvl="4">
      <w:start w:val="1"/>
      <w:numFmt w:val="decimal"/>
      <w:lvlText w:val="10.%1"/>
      <w:lvlJc w:val="left"/>
      <w:rPr>
        <w:sz w:val="24"/>
        <w:szCs w:val="24"/>
      </w:rPr>
    </w:lvl>
    <w:lvl w:ilvl="5">
      <w:start w:val="1"/>
      <w:numFmt w:val="decimal"/>
      <w:lvlText w:val="10.%1"/>
      <w:lvlJc w:val="left"/>
      <w:rPr>
        <w:sz w:val="24"/>
        <w:szCs w:val="24"/>
      </w:rPr>
    </w:lvl>
    <w:lvl w:ilvl="6">
      <w:start w:val="1"/>
      <w:numFmt w:val="decimal"/>
      <w:lvlText w:val="10.%1"/>
      <w:lvlJc w:val="left"/>
      <w:rPr>
        <w:sz w:val="24"/>
        <w:szCs w:val="24"/>
      </w:rPr>
    </w:lvl>
    <w:lvl w:ilvl="7">
      <w:start w:val="1"/>
      <w:numFmt w:val="decimal"/>
      <w:lvlText w:val="10.%1"/>
      <w:lvlJc w:val="left"/>
      <w:rPr>
        <w:sz w:val="24"/>
        <w:szCs w:val="24"/>
      </w:rPr>
    </w:lvl>
    <w:lvl w:ilvl="8">
      <w:start w:val="1"/>
      <w:numFmt w:val="decimal"/>
      <w:lvlText w:val="10.%1"/>
      <w:lvlJc w:val="left"/>
      <w:rPr>
        <w:sz w:val="24"/>
        <w:szCs w:val="24"/>
      </w:rPr>
    </w:lvl>
  </w:abstractNum>
  <w:abstractNum w:abstractNumId="14">
    <w:nsid w:val="0000003F"/>
    <w:multiLevelType w:val="multilevel"/>
    <w:tmpl w:val="7122BC78"/>
    <w:lvl w:ilvl="0">
      <w:start w:val="1"/>
      <w:numFmt w:val="decimal"/>
      <w:lvlText w:val="11.%1"/>
      <w:lvlJc w:val="left"/>
      <w:rPr>
        <w:sz w:val="24"/>
        <w:szCs w:val="24"/>
      </w:rPr>
    </w:lvl>
    <w:lvl w:ilvl="1">
      <w:start w:val="1"/>
      <w:numFmt w:val="decimal"/>
      <w:lvlText w:val="11.%1"/>
      <w:lvlJc w:val="left"/>
      <w:rPr>
        <w:sz w:val="24"/>
        <w:szCs w:val="24"/>
      </w:rPr>
    </w:lvl>
    <w:lvl w:ilvl="2">
      <w:start w:val="1"/>
      <w:numFmt w:val="decimal"/>
      <w:lvlText w:val="11.%1"/>
      <w:lvlJc w:val="left"/>
      <w:rPr>
        <w:sz w:val="24"/>
        <w:szCs w:val="24"/>
      </w:rPr>
    </w:lvl>
    <w:lvl w:ilvl="3">
      <w:start w:val="1"/>
      <w:numFmt w:val="decimal"/>
      <w:lvlText w:val="11.%1"/>
      <w:lvlJc w:val="left"/>
      <w:rPr>
        <w:sz w:val="24"/>
        <w:szCs w:val="24"/>
      </w:rPr>
    </w:lvl>
    <w:lvl w:ilvl="4">
      <w:start w:val="1"/>
      <w:numFmt w:val="decimal"/>
      <w:lvlText w:val="11.%1"/>
      <w:lvlJc w:val="left"/>
      <w:rPr>
        <w:sz w:val="24"/>
        <w:szCs w:val="24"/>
      </w:rPr>
    </w:lvl>
    <w:lvl w:ilvl="5">
      <w:start w:val="1"/>
      <w:numFmt w:val="decimal"/>
      <w:lvlText w:val="11.%1"/>
      <w:lvlJc w:val="left"/>
      <w:rPr>
        <w:sz w:val="24"/>
        <w:szCs w:val="24"/>
      </w:rPr>
    </w:lvl>
    <w:lvl w:ilvl="6">
      <w:start w:val="1"/>
      <w:numFmt w:val="decimal"/>
      <w:lvlText w:val="11.%1"/>
      <w:lvlJc w:val="left"/>
      <w:rPr>
        <w:sz w:val="24"/>
        <w:szCs w:val="24"/>
      </w:rPr>
    </w:lvl>
    <w:lvl w:ilvl="7">
      <w:start w:val="1"/>
      <w:numFmt w:val="decimal"/>
      <w:lvlText w:val="11.%1"/>
      <w:lvlJc w:val="left"/>
      <w:rPr>
        <w:sz w:val="24"/>
        <w:szCs w:val="24"/>
      </w:rPr>
    </w:lvl>
    <w:lvl w:ilvl="8">
      <w:start w:val="1"/>
      <w:numFmt w:val="decimal"/>
      <w:lvlText w:val="11.%1"/>
      <w:lvlJc w:val="left"/>
      <w:rPr>
        <w:sz w:val="24"/>
        <w:szCs w:val="24"/>
      </w:rPr>
    </w:lvl>
  </w:abstractNum>
  <w:abstractNum w:abstractNumId="15">
    <w:nsid w:val="00000041"/>
    <w:multiLevelType w:val="multilevel"/>
    <w:tmpl w:val="DF6E1EE2"/>
    <w:lvl w:ilvl="0">
      <w:start w:val="1"/>
      <w:numFmt w:val="decimal"/>
      <w:lvlText w:val="11.2.%1"/>
      <w:lvlJc w:val="left"/>
      <w:rPr>
        <w:sz w:val="24"/>
        <w:szCs w:val="24"/>
      </w:rPr>
    </w:lvl>
    <w:lvl w:ilvl="1">
      <w:start w:val="1"/>
      <w:numFmt w:val="decimal"/>
      <w:lvlText w:val="11.2.%1"/>
      <w:lvlJc w:val="left"/>
      <w:rPr>
        <w:sz w:val="24"/>
        <w:szCs w:val="24"/>
      </w:rPr>
    </w:lvl>
    <w:lvl w:ilvl="2">
      <w:start w:val="1"/>
      <w:numFmt w:val="decimal"/>
      <w:lvlText w:val="11.2.%1"/>
      <w:lvlJc w:val="left"/>
      <w:rPr>
        <w:sz w:val="24"/>
        <w:szCs w:val="24"/>
      </w:rPr>
    </w:lvl>
    <w:lvl w:ilvl="3">
      <w:start w:val="1"/>
      <w:numFmt w:val="decimal"/>
      <w:lvlText w:val="11.2.%1"/>
      <w:lvlJc w:val="left"/>
      <w:rPr>
        <w:sz w:val="24"/>
        <w:szCs w:val="24"/>
      </w:rPr>
    </w:lvl>
    <w:lvl w:ilvl="4">
      <w:start w:val="1"/>
      <w:numFmt w:val="decimal"/>
      <w:lvlText w:val="11.2.%1"/>
      <w:lvlJc w:val="left"/>
      <w:rPr>
        <w:sz w:val="24"/>
        <w:szCs w:val="24"/>
      </w:rPr>
    </w:lvl>
    <w:lvl w:ilvl="5">
      <w:start w:val="1"/>
      <w:numFmt w:val="decimal"/>
      <w:lvlText w:val="11.2.%1"/>
      <w:lvlJc w:val="left"/>
      <w:rPr>
        <w:sz w:val="24"/>
        <w:szCs w:val="24"/>
      </w:rPr>
    </w:lvl>
    <w:lvl w:ilvl="6">
      <w:start w:val="1"/>
      <w:numFmt w:val="decimal"/>
      <w:lvlText w:val="11.2.%1"/>
      <w:lvlJc w:val="left"/>
      <w:rPr>
        <w:sz w:val="24"/>
        <w:szCs w:val="24"/>
      </w:rPr>
    </w:lvl>
    <w:lvl w:ilvl="7">
      <w:start w:val="1"/>
      <w:numFmt w:val="decimal"/>
      <w:lvlText w:val="11.2.%1"/>
      <w:lvlJc w:val="left"/>
      <w:rPr>
        <w:sz w:val="24"/>
        <w:szCs w:val="24"/>
      </w:rPr>
    </w:lvl>
    <w:lvl w:ilvl="8">
      <w:start w:val="1"/>
      <w:numFmt w:val="decimal"/>
      <w:lvlText w:val="11.2.%1"/>
      <w:lvlJc w:val="left"/>
      <w:rPr>
        <w:sz w:val="24"/>
        <w:szCs w:val="24"/>
      </w:rPr>
    </w:lvl>
  </w:abstractNum>
  <w:abstractNum w:abstractNumId="16">
    <w:nsid w:val="00000043"/>
    <w:multiLevelType w:val="multilevel"/>
    <w:tmpl w:val="22F097D2"/>
    <w:lvl w:ilvl="0">
      <w:start w:val="1"/>
      <w:numFmt w:val="decimal"/>
      <w:lvlText w:val="11.2.4.%1"/>
      <w:lvlJc w:val="left"/>
      <w:rPr>
        <w:sz w:val="24"/>
        <w:szCs w:val="24"/>
      </w:rPr>
    </w:lvl>
    <w:lvl w:ilvl="1">
      <w:start w:val="1"/>
      <w:numFmt w:val="decimal"/>
      <w:lvlText w:val="11.2.4.%1"/>
      <w:lvlJc w:val="left"/>
      <w:rPr>
        <w:sz w:val="24"/>
        <w:szCs w:val="24"/>
      </w:rPr>
    </w:lvl>
    <w:lvl w:ilvl="2">
      <w:start w:val="1"/>
      <w:numFmt w:val="decimal"/>
      <w:lvlText w:val="11.2.4.%1"/>
      <w:lvlJc w:val="left"/>
      <w:rPr>
        <w:sz w:val="24"/>
        <w:szCs w:val="24"/>
      </w:rPr>
    </w:lvl>
    <w:lvl w:ilvl="3">
      <w:start w:val="1"/>
      <w:numFmt w:val="decimal"/>
      <w:lvlText w:val="11.2.4.%1"/>
      <w:lvlJc w:val="left"/>
      <w:rPr>
        <w:sz w:val="24"/>
        <w:szCs w:val="24"/>
      </w:rPr>
    </w:lvl>
    <w:lvl w:ilvl="4">
      <w:start w:val="1"/>
      <w:numFmt w:val="decimal"/>
      <w:lvlText w:val="11.2.4.%1"/>
      <w:lvlJc w:val="left"/>
      <w:rPr>
        <w:sz w:val="24"/>
        <w:szCs w:val="24"/>
      </w:rPr>
    </w:lvl>
    <w:lvl w:ilvl="5">
      <w:start w:val="1"/>
      <w:numFmt w:val="decimal"/>
      <w:lvlText w:val="11.2.4.%1"/>
      <w:lvlJc w:val="left"/>
      <w:rPr>
        <w:sz w:val="24"/>
        <w:szCs w:val="24"/>
      </w:rPr>
    </w:lvl>
    <w:lvl w:ilvl="6">
      <w:start w:val="1"/>
      <w:numFmt w:val="decimal"/>
      <w:lvlText w:val="11.2.4.%1"/>
      <w:lvlJc w:val="left"/>
      <w:rPr>
        <w:sz w:val="24"/>
        <w:szCs w:val="24"/>
      </w:rPr>
    </w:lvl>
    <w:lvl w:ilvl="7">
      <w:start w:val="1"/>
      <w:numFmt w:val="decimal"/>
      <w:lvlText w:val="11.2.4.%1"/>
      <w:lvlJc w:val="left"/>
      <w:rPr>
        <w:sz w:val="24"/>
        <w:szCs w:val="24"/>
      </w:rPr>
    </w:lvl>
    <w:lvl w:ilvl="8">
      <w:start w:val="1"/>
      <w:numFmt w:val="decimal"/>
      <w:lvlText w:val="11.2.4.%1"/>
      <w:lvlJc w:val="left"/>
      <w:rPr>
        <w:sz w:val="24"/>
        <w:szCs w:val="24"/>
      </w:rPr>
    </w:lvl>
  </w:abstractNum>
  <w:abstractNum w:abstractNumId="17">
    <w:nsid w:val="00000045"/>
    <w:multiLevelType w:val="multilevel"/>
    <w:tmpl w:val="CE88DEC2"/>
    <w:lvl w:ilvl="0">
      <w:start w:val="1"/>
      <w:numFmt w:val="decimal"/>
      <w:lvlText w:val="11.2.5.%1"/>
      <w:lvlJc w:val="left"/>
      <w:rPr>
        <w:sz w:val="24"/>
        <w:szCs w:val="24"/>
      </w:rPr>
    </w:lvl>
    <w:lvl w:ilvl="1">
      <w:start w:val="1"/>
      <w:numFmt w:val="decimal"/>
      <w:lvlText w:val="11.2.5.%1"/>
      <w:lvlJc w:val="left"/>
      <w:rPr>
        <w:sz w:val="24"/>
        <w:szCs w:val="24"/>
      </w:rPr>
    </w:lvl>
    <w:lvl w:ilvl="2">
      <w:start w:val="1"/>
      <w:numFmt w:val="decimal"/>
      <w:lvlText w:val="11.2.5.%1"/>
      <w:lvlJc w:val="left"/>
      <w:rPr>
        <w:sz w:val="24"/>
        <w:szCs w:val="24"/>
      </w:rPr>
    </w:lvl>
    <w:lvl w:ilvl="3">
      <w:start w:val="1"/>
      <w:numFmt w:val="decimal"/>
      <w:lvlText w:val="11.2.5.%1"/>
      <w:lvlJc w:val="left"/>
      <w:rPr>
        <w:sz w:val="24"/>
        <w:szCs w:val="24"/>
      </w:rPr>
    </w:lvl>
    <w:lvl w:ilvl="4">
      <w:start w:val="1"/>
      <w:numFmt w:val="decimal"/>
      <w:lvlText w:val="11.2.5.%1"/>
      <w:lvlJc w:val="left"/>
      <w:rPr>
        <w:sz w:val="24"/>
        <w:szCs w:val="24"/>
      </w:rPr>
    </w:lvl>
    <w:lvl w:ilvl="5">
      <w:start w:val="1"/>
      <w:numFmt w:val="decimal"/>
      <w:lvlText w:val="11.2.5.%1"/>
      <w:lvlJc w:val="left"/>
      <w:rPr>
        <w:sz w:val="24"/>
        <w:szCs w:val="24"/>
      </w:rPr>
    </w:lvl>
    <w:lvl w:ilvl="6">
      <w:start w:val="1"/>
      <w:numFmt w:val="decimal"/>
      <w:lvlText w:val="11.2.5.%1"/>
      <w:lvlJc w:val="left"/>
      <w:rPr>
        <w:sz w:val="24"/>
        <w:szCs w:val="24"/>
      </w:rPr>
    </w:lvl>
    <w:lvl w:ilvl="7">
      <w:start w:val="1"/>
      <w:numFmt w:val="decimal"/>
      <w:lvlText w:val="11.2.5.%1"/>
      <w:lvlJc w:val="left"/>
      <w:rPr>
        <w:sz w:val="24"/>
        <w:szCs w:val="24"/>
      </w:rPr>
    </w:lvl>
    <w:lvl w:ilvl="8">
      <w:start w:val="1"/>
      <w:numFmt w:val="decimal"/>
      <w:lvlText w:val="11.2.5.%1"/>
      <w:lvlJc w:val="left"/>
      <w:rPr>
        <w:sz w:val="24"/>
        <w:szCs w:val="24"/>
      </w:rPr>
    </w:lvl>
  </w:abstractNum>
  <w:abstractNum w:abstractNumId="18">
    <w:nsid w:val="00000047"/>
    <w:multiLevelType w:val="multilevel"/>
    <w:tmpl w:val="7556E18C"/>
    <w:lvl w:ilvl="0">
      <w:start w:val="1"/>
      <w:numFmt w:val="decimal"/>
      <w:lvlText w:val="11.3.%1"/>
      <w:lvlJc w:val="left"/>
      <w:rPr>
        <w:sz w:val="24"/>
        <w:szCs w:val="24"/>
      </w:rPr>
    </w:lvl>
    <w:lvl w:ilvl="1">
      <w:start w:val="1"/>
      <w:numFmt w:val="decimal"/>
      <w:lvlText w:val="11.3.%1"/>
      <w:lvlJc w:val="left"/>
      <w:rPr>
        <w:sz w:val="24"/>
        <w:szCs w:val="24"/>
      </w:rPr>
    </w:lvl>
    <w:lvl w:ilvl="2">
      <w:start w:val="1"/>
      <w:numFmt w:val="decimal"/>
      <w:lvlText w:val="11.3.%1"/>
      <w:lvlJc w:val="left"/>
      <w:rPr>
        <w:sz w:val="24"/>
        <w:szCs w:val="24"/>
      </w:rPr>
    </w:lvl>
    <w:lvl w:ilvl="3">
      <w:start w:val="1"/>
      <w:numFmt w:val="decimal"/>
      <w:lvlText w:val="11.3.%1"/>
      <w:lvlJc w:val="left"/>
      <w:rPr>
        <w:sz w:val="24"/>
        <w:szCs w:val="24"/>
      </w:rPr>
    </w:lvl>
    <w:lvl w:ilvl="4">
      <w:start w:val="1"/>
      <w:numFmt w:val="decimal"/>
      <w:lvlText w:val="11.3.%1"/>
      <w:lvlJc w:val="left"/>
      <w:rPr>
        <w:sz w:val="24"/>
        <w:szCs w:val="24"/>
      </w:rPr>
    </w:lvl>
    <w:lvl w:ilvl="5">
      <w:start w:val="1"/>
      <w:numFmt w:val="decimal"/>
      <w:lvlText w:val="11.3.%1"/>
      <w:lvlJc w:val="left"/>
      <w:rPr>
        <w:sz w:val="24"/>
        <w:szCs w:val="24"/>
      </w:rPr>
    </w:lvl>
    <w:lvl w:ilvl="6">
      <w:start w:val="1"/>
      <w:numFmt w:val="decimal"/>
      <w:lvlText w:val="11.3.%1"/>
      <w:lvlJc w:val="left"/>
      <w:rPr>
        <w:sz w:val="24"/>
        <w:szCs w:val="24"/>
      </w:rPr>
    </w:lvl>
    <w:lvl w:ilvl="7">
      <w:start w:val="1"/>
      <w:numFmt w:val="decimal"/>
      <w:lvlText w:val="11.3.%1"/>
      <w:lvlJc w:val="left"/>
      <w:rPr>
        <w:sz w:val="24"/>
        <w:szCs w:val="24"/>
      </w:rPr>
    </w:lvl>
    <w:lvl w:ilvl="8">
      <w:start w:val="1"/>
      <w:numFmt w:val="decimal"/>
      <w:lvlText w:val="11.3.%1"/>
      <w:lvlJc w:val="left"/>
      <w:rPr>
        <w:sz w:val="24"/>
        <w:szCs w:val="24"/>
      </w:rPr>
    </w:lvl>
  </w:abstractNum>
  <w:abstractNum w:abstractNumId="19">
    <w:nsid w:val="00000049"/>
    <w:multiLevelType w:val="multilevel"/>
    <w:tmpl w:val="79702DA0"/>
    <w:lvl w:ilvl="0">
      <w:start w:val="1"/>
      <w:numFmt w:val="decimal"/>
      <w:lvlText w:val="11.3.3.%1"/>
      <w:lvlJc w:val="left"/>
      <w:rPr>
        <w:sz w:val="24"/>
        <w:szCs w:val="24"/>
      </w:rPr>
    </w:lvl>
    <w:lvl w:ilvl="1">
      <w:start w:val="1"/>
      <w:numFmt w:val="decimal"/>
      <w:lvlText w:val="11.3.3.%1"/>
      <w:lvlJc w:val="left"/>
      <w:rPr>
        <w:sz w:val="24"/>
        <w:szCs w:val="24"/>
      </w:rPr>
    </w:lvl>
    <w:lvl w:ilvl="2">
      <w:start w:val="1"/>
      <w:numFmt w:val="decimal"/>
      <w:lvlText w:val="11.3.3.%1"/>
      <w:lvlJc w:val="left"/>
      <w:rPr>
        <w:sz w:val="24"/>
        <w:szCs w:val="24"/>
      </w:rPr>
    </w:lvl>
    <w:lvl w:ilvl="3">
      <w:start w:val="1"/>
      <w:numFmt w:val="decimal"/>
      <w:lvlText w:val="11.3.3.%1"/>
      <w:lvlJc w:val="left"/>
      <w:rPr>
        <w:sz w:val="24"/>
        <w:szCs w:val="24"/>
      </w:rPr>
    </w:lvl>
    <w:lvl w:ilvl="4">
      <w:start w:val="1"/>
      <w:numFmt w:val="decimal"/>
      <w:lvlText w:val="11.3.3.%1"/>
      <w:lvlJc w:val="left"/>
      <w:rPr>
        <w:sz w:val="24"/>
        <w:szCs w:val="24"/>
      </w:rPr>
    </w:lvl>
    <w:lvl w:ilvl="5">
      <w:start w:val="1"/>
      <w:numFmt w:val="decimal"/>
      <w:lvlText w:val="11.3.3.%1"/>
      <w:lvlJc w:val="left"/>
      <w:rPr>
        <w:sz w:val="24"/>
        <w:szCs w:val="24"/>
      </w:rPr>
    </w:lvl>
    <w:lvl w:ilvl="6">
      <w:start w:val="1"/>
      <w:numFmt w:val="decimal"/>
      <w:lvlText w:val="11.3.3.%1"/>
      <w:lvlJc w:val="left"/>
      <w:rPr>
        <w:sz w:val="24"/>
        <w:szCs w:val="24"/>
      </w:rPr>
    </w:lvl>
    <w:lvl w:ilvl="7">
      <w:start w:val="1"/>
      <w:numFmt w:val="decimal"/>
      <w:lvlText w:val="11.3.3.%1"/>
      <w:lvlJc w:val="left"/>
      <w:rPr>
        <w:sz w:val="24"/>
        <w:szCs w:val="24"/>
      </w:rPr>
    </w:lvl>
    <w:lvl w:ilvl="8">
      <w:start w:val="1"/>
      <w:numFmt w:val="decimal"/>
      <w:lvlText w:val="11.3.3.%1"/>
      <w:lvlJc w:val="left"/>
      <w:rPr>
        <w:sz w:val="24"/>
        <w:szCs w:val="24"/>
      </w:rPr>
    </w:lvl>
  </w:abstractNum>
  <w:abstractNum w:abstractNumId="20">
    <w:nsid w:val="0000004B"/>
    <w:multiLevelType w:val="multilevel"/>
    <w:tmpl w:val="C2387734"/>
    <w:lvl w:ilvl="0">
      <w:start w:val="1"/>
      <w:numFmt w:val="decimal"/>
      <w:lvlText w:val="11.4.%1"/>
      <w:lvlJc w:val="left"/>
      <w:rPr>
        <w:sz w:val="24"/>
        <w:szCs w:val="24"/>
      </w:rPr>
    </w:lvl>
    <w:lvl w:ilvl="1">
      <w:start w:val="1"/>
      <w:numFmt w:val="decimal"/>
      <w:lvlText w:val="11.4.%1"/>
      <w:lvlJc w:val="left"/>
      <w:rPr>
        <w:sz w:val="24"/>
        <w:szCs w:val="24"/>
      </w:rPr>
    </w:lvl>
    <w:lvl w:ilvl="2">
      <w:start w:val="1"/>
      <w:numFmt w:val="decimal"/>
      <w:lvlText w:val="11.4.%1"/>
      <w:lvlJc w:val="left"/>
      <w:rPr>
        <w:sz w:val="24"/>
        <w:szCs w:val="24"/>
      </w:rPr>
    </w:lvl>
    <w:lvl w:ilvl="3">
      <w:start w:val="1"/>
      <w:numFmt w:val="decimal"/>
      <w:lvlText w:val="11.4.%1"/>
      <w:lvlJc w:val="left"/>
      <w:rPr>
        <w:sz w:val="24"/>
        <w:szCs w:val="24"/>
      </w:rPr>
    </w:lvl>
    <w:lvl w:ilvl="4">
      <w:start w:val="1"/>
      <w:numFmt w:val="decimal"/>
      <w:lvlText w:val="11.4.%1"/>
      <w:lvlJc w:val="left"/>
      <w:rPr>
        <w:sz w:val="24"/>
        <w:szCs w:val="24"/>
      </w:rPr>
    </w:lvl>
    <w:lvl w:ilvl="5">
      <w:start w:val="1"/>
      <w:numFmt w:val="decimal"/>
      <w:lvlText w:val="11.4.%1"/>
      <w:lvlJc w:val="left"/>
      <w:rPr>
        <w:sz w:val="24"/>
        <w:szCs w:val="24"/>
      </w:rPr>
    </w:lvl>
    <w:lvl w:ilvl="6">
      <w:start w:val="1"/>
      <w:numFmt w:val="decimal"/>
      <w:lvlText w:val="11.4.%1"/>
      <w:lvlJc w:val="left"/>
      <w:rPr>
        <w:sz w:val="24"/>
        <w:szCs w:val="24"/>
      </w:rPr>
    </w:lvl>
    <w:lvl w:ilvl="7">
      <w:start w:val="1"/>
      <w:numFmt w:val="decimal"/>
      <w:lvlText w:val="11.4.%1"/>
      <w:lvlJc w:val="left"/>
      <w:rPr>
        <w:sz w:val="24"/>
        <w:szCs w:val="24"/>
      </w:rPr>
    </w:lvl>
    <w:lvl w:ilvl="8">
      <w:start w:val="1"/>
      <w:numFmt w:val="decimal"/>
      <w:lvlText w:val="11.4.%1"/>
      <w:lvlJc w:val="left"/>
      <w:rPr>
        <w:sz w:val="24"/>
        <w:szCs w:val="24"/>
      </w:rPr>
    </w:lvl>
  </w:abstractNum>
  <w:abstractNum w:abstractNumId="21">
    <w:nsid w:val="0000004D"/>
    <w:multiLevelType w:val="multilevel"/>
    <w:tmpl w:val="A5E25F42"/>
    <w:lvl w:ilvl="0">
      <w:start w:val="1"/>
      <w:numFmt w:val="decimal"/>
      <w:lvlText w:val="12.%1"/>
      <w:lvlJc w:val="left"/>
      <w:rPr>
        <w:sz w:val="24"/>
        <w:szCs w:val="24"/>
      </w:rPr>
    </w:lvl>
    <w:lvl w:ilvl="1">
      <w:start w:val="1"/>
      <w:numFmt w:val="decimal"/>
      <w:lvlText w:val="12.%1"/>
      <w:lvlJc w:val="left"/>
      <w:rPr>
        <w:sz w:val="24"/>
        <w:szCs w:val="24"/>
      </w:rPr>
    </w:lvl>
    <w:lvl w:ilvl="2">
      <w:start w:val="1"/>
      <w:numFmt w:val="decimal"/>
      <w:lvlText w:val="12.%1"/>
      <w:lvlJc w:val="left"/>
      <w:rPr>
        <w:sz w:val="24"/>
        <w:szCs w:val="24"/>
      </w:rPr>
    </w:lvl>
    <w:lvl w:ilvl="3">
      <w:start w:val="1"/>
      <w:numFmt w:val="decimal"/>
      <w:lvlText w:val="12.%1"/>
      <w:lvlJc w:val="left"/>
      <w:rPr>
        <w:sz w:val="24"/>
        <w:szCs w:val="24"/>
      </w:rPr>
    </w:lvl>
    <w:lvl w:ilvl="4">
      <w:start w:val="1"/>
      <w:numFmt w:val="decimal"/>
      <w:lvlText w:val="12.%1"/>
      <w:lvlJc w:val="left"/>
      <w:rPr>
        <w:sz w:val="24"/>
        <w:szCs w:val="24"/>
      </w:rPr>
    </w:lvl>
    <w:lvl w:ilvl="5">
      <w:start w:val="1"/>
      <w:numFmt w:val="decimal"/>
      <w:lvlText w:val="12.%1"/>
      <w:lvlJc w:val="left"/>
      <w:rPr>
        <w:sz w:val="24"/>
        <w:szCs w:val="24"/>
      </w:rPr>
    </w:lvl>
    <w:lvl w:ilvl="6">
      <w:start w:val="1"/>
      <w:numFmt w:val="decimal"/>
      <w:lvlText w:val="12.%1"/>
      <w:lvlJc w:val="left"/>
      <w:rPr>
        <w:sz w:val="24"/>
        <w:szCs w:val="24"/>
      </w:rPr>
    </w:lvl>
    <w:lvl w:ilvl="7">
      <w:start w:val="1"/>
      <w:numFmt w:val="decimal"/>
      <w:lvlText w:val="12.%1"/>
      <w:lvlJc w:val="left"/>
      <w:rPr>
        <w:sz w:val="24"/>
        <w:szCs w:val="24"/>
      </w:rPr>
    </w:lvl>
    <w:lvl w:ilvl="8">
      <w:start w:val="1"/>
      <w:numFmt w:val="decimal"/>
      <w:lvlText w:val="12.%1"/>
      <w:lvlJc w:val="left"/>
      <w:rPr>
        <w:sz w:val="24"/>
        <w:szCs w:val="24"/>
      </w:rPr>
    </w:lvl>
  </w:abstractNum>
  <w:abstractNum w:abstractNumId="22">
    <w:nsid w:val="0000004F"/>
    <w:multiLevelType w:val="multilevel"/>
    <w:tmpl w:val="02748E68"/>
    <w:lvl w:ilvl="0">
      <w:start w:val="1"/>
      <w:numFmt w:val="decimal"/>
      <w:lvlText w:val="12.2.%1"/>
      <w:lvlJc w:val="left"/>
      <w:rPr>
        <w:sz w:val="24"/>
        <w:szCs w:val="24"/>
      </w:rPr>
    </w:lvl>
    <w:lvl w:ilvl="1">
      <w:start w:val="1"/>
      <w:numFmt w:val="decimal"/>
      <w:lvlText w:val="12.2.%1"/>
      <w:lvlJc w:val="left"/>
      <w:rPr>
        <w:sz w:val="24"/>
        <w:szCs w:val="24"/>
      </w:rPr>
    </w:lvl>
    <w:lvl w:ilvl="2">
      <w:start w:val="1"/>
      <w:numFmt w:val="decimal"/>
      <w:lvlText w:val="12.2.%1"/>
      <w:lvlJc w:val="left"/>
      <w:rPr>
        <w:sz w:val="24"/>
        <w:szCs w:val="24"/>
      </w:rPr>
    </w:lvl>
    <w:lvl w:ilvl="3">
      <w:start w:val="1"/>
      <w:numFmt w:val="decimal"/>
      <w:lvlText w:val="12.2.%1"/>
      <w:lvlJc w:val="left"/>
      <w:rPr>
        <w:sz w:val="24"/>
        <w:szCs w:val="24"/>
      </w:rPr>
    </w:lvl>
    <w:lvl w:ilvl="4">
      <w:start w:val="1"/>
      <w:numFmt w:val="decimal"/>
      <w:lvlText w:val="12.2.%1"/>
      <w:lvlJc w:val="left"/>
      <w:rPr>
        <w:sz w:val="24"/>
        <w:szCs w:val="24"/>
      </w:rPr>
    </w:lvl>
    <w:lvl w:ilvl="5">
      <w:start w:val="1"/>
      <w:numFmt w:val="decimal"/>
      <w:lvlText w:val="12.2.%1"/>
      <w:lvlJc w:val="left"/>
      <w:rPr>
        <w:sz w:val="24"/>
        <w:szCs w:val="24"/>
      </w:rPr>
    </w:lvl>
    <w:lvl w:ilvl="6">
      <w:start w:val="1"/>
      <w:numFmt w:val="decimal"/>
      <w:lvlText w:val="12.2.%1"/>
      <w:lvlJc w:val="left"/>
      <w:rPr>
        <w:sz w:val="24"/>
        <w:szCs w:val="24"/>
      </w:rPr>
    </w:lvl>
    <w:lvl w:ilvl="7">
      <w:start w:val="1"/>
      <w:numFmt w:val="decimal"/>
      <w:lvlText w:val="12.2.%1"/>
      <w:lvlJc w:val="left"/>
      <w:rPr>
        <w:sz w:val="24"/>
        <w:szCs w:val="24"/>
      </w:rPr>
    </w:lvl>
    <w:lvl w:ilvl="8">
      <w:start w:val="1"/>
      <w:numFmt w:val="decimal"/>
      <w:lvlText w:val="12.2.%1"/>
      <w:lvlJc w:val="left"/>
      <w:rPr>
        <w:sz w:val="24"/>
        <w:szCs w:val="24"/>
      </w:rPr>
    </w:lvl>
  </w:abstractNum>
  <w:abstractNum w:abstractNumId="23">
    <w:nsid w:val="00000051"/>
    <w:multiLevelType w:val="multilevel"/>
    <w:tmpl w:val="CAEAFE44"/>
    <w:lvl w:ilvl="0">
      <w:start w:val="1"/>
      <w:numFmt w:val="decimal"/>
      <w:lvlText w:val="12.2.3.%1"/>
      <w:lvlJc w:val="left"/>
      <w:rPr>
        <w:sz w:val="24"/>
        <w:szCs w:val="24"/>
      </w:rPr>
    </w:lvl>
    <w:lvl w:ilvl="1">
      <w:start w:val="1"/>
      <w:numFmt w:val="decimal"/>
      <w:lvlText w:val="12.2.3.%1"/>
      <w:lvlJc w:val="left"/>
      <w:rPr>
        <w:sz w:val="24"/>
        <w:szCs w:val="24"/>
      </w:rPr>
    </w:lvl>
    <w:lvl w:ilvl="2">
      <w:start w:val="1"/>
      <w:numFmt w:val="decimal"/>
      <w:lvlText w:val="12.2.3.%1"/>
      <w:lvlJc w:val="left"/>
      <w:rPr>
        <w:sz w:val="24"/>
        <w:szCs w:val="24"/>
      </w:rPr>
    </w:lvl>
    <w:lvl w:ilvl="3">
      <w:start w:val="1"/>
      <w:numFmt w:val="decimal"/>
      <w:lvlText w:val="12.2.3.%1"/>
      <w:lvlJc w:val="left"/>
      <w:rPr>
        <w:sz w:val="24"/>
        <w:szCs w:val="24"/>
      </w:rPr>
    </w:lvl>
    <w:lvl w:ilvl="4">
      <w:start w:val="1"/>
      <w:numFmt w:val="decimal"/>
      <w:lvlText w:val="12.2.3.%1"/>
      <w:lvlJc w:val="left"/>
      <w:rPr>
        <w:sz w:val="24"/>
        <w:szCs w:val="24"/>
      </w:rPr>
    </w:lvl>
    <w:lvl w:ilvl="5">
      <w:start w:val="1"/>
      <w:numFmt w:val="decimal"/>
      <w:lvlText w:val="12.2.3.%1"/>
      <w:lvlJc w:val="left"/>
      <w:rPr>
        <w:sz w:val="24"/>
        <w:szCs w:val="24"/>
      </w:rPr>
    </w:lvl>
    <w:lvl w:ilvl="6">
      <w:start w:val="1"/>
      <w:numFmt w:val="decimal"/>
      <w:lvlText w:val="12.2.3.%1"/>
      <w:lvlJc w:val="left"/>
      <w:rPr>
        <w:sz w:val="24"/>
        <w:szCs w:val="24"/>
      </w:rPr>
    </w:lvl>
    <w:lvl w:ilvl="7">
      <w:start w:val="1"/>
      <w:numFmt w:val="decimal"/>
      <w:lvlText w:val="12.2.3.%1"/>
      <w:lvlJc w:val="left"/>
      <w:rPr>
        <w:sz w:val="24"/>
        <w:szCs w:val="24"/>
      </w:rPr>
    </w:lvl>
    <w:lvl w:ilvl="8">
      <w:start w:val="1"/>
      <w:numFmt w:val="decimal"/>
      <w:lvlText w:val="12.2.3.%1"/>
      <w:lvlJc w:val="left"/>
      <w:rPr>
        <w:sz w:val="24"/>
        <w:szCs w:val="24"/>
      </w:rPr>
    </w:lvl>
  </w:abstractNum>
  <w:abstractNum w:abstractNumId="24">
    <w:nsid w:val="00000053"/>
    <w:multiLevelType w:val="multilevel"/>
    <w:tmpl w:val="39A6EF80"/>
    <w:lvl w:ilvl="0">
      <w:start w:val="1"/>
      <w:numFmt w:val="decimal"/>
      <w:lvlText w:val="12.3.%1"/>
      <w:lvlJc w:val="left"/>
      <w:rPr>
        <w:sz w:val="24"/>
        <w:szCs w:val="24"/>
      </w:rPr>
    </w:lvl>
    <w:lvl w:ilvl="1">
      <w:start w:val="1"/>
      <w:numFmt w:val="decimal"/>
      <w:lvlText w:val="12.3.%1"/>
      <w:lvlJc w:val="left"/>
      <w:rPr>
        <w:sz w:val="24"/>
        <w:szCs w:val="24"/>
      </w:rPr>
    </w:lvl>
    <w:lvl w:ilvl="2">
      <w:start w:val="1"/>
      <w:numFmt w:val="decimal"/>
      <w:lvlText w:val="12.3.%1"/>
      <w:lvlJc w:val="left"/>
      <w:rPr>
        <w:sz w:val="24"/>
        <w:szCs w:val="24"/>
      </w:rPr>
    </w:lvl>
    <w:lvl w:ilvl="3">
      <w:start w:val="1"/>
      <w:numFmt w:val="decimal"/>
      <w:lvlText w:val="12.3.%1"/>
      <w:lvlJc w:val="left"/>
      <w:rPr>
        <w:sz w:val="24"/>
        <w:szCs w:val="24"/>
      </w:rPr>
    </w:lvl>
    <w:lvl w:ilvl="4">
      <w:start w:val="1"/>
      <w:numFmt w:val="decimal"/>
      <w:lvlText w:val="12.3.%1"/>
      <w:lvlJc w:val="left"/>
      <w:rPr>
        <w:sz w:val="24"/>
        <w:szCs w:val="24"/>
      </w:rPr>
    </w:lvl>
    <w:lvl w:ilvl="5">
      <w:start w:val="1"/>
      <w:numFmt w:val="decimal"/>
      <w:lvlText w:val="12.3.%1"/>
      <w:lvlJc w:val="left"/>
      <w:rPr>
        <w:sz w:val="24"/>
        <w:szCs w:val="24"/>
      </w:rPr>
    </w:lvl>
    <w:lvl w:ilvl="6">
      <w:start w:val="1"/>
      <w:numFmt w:val="decimal"/>
      <w:lvlText w:val="12.3.%1"/>
      <w:lvlJc w:val="left"/>
      <w:rPr>
        <w:sz w:val="24"/>
        <w:szCs w:val="24"/>
      </w:rPr>
    </w:lvl>
    <w:lvl w:ilvl="7">
      <w:start w:val="1"/>
      <w:numFmt w:val="decimal"/>
      <w:lvlText w:val="12.3.%1"/>
      <w:lvlJc w:val="left"/>
      <w:rPr>
        <w:sz w:val="24"/>
        <w:szCs w:val="24"/>
      </w:rPr>
    </w:lvl>
    <w:lvl w:ilvl="8">
      <w:start w:val="1"/>
      <w:numFmt w:val="decimal"/>
      <w:lvlText w:val="12.3.%1"/>
      <w:lvlJc w:val="left"/>
      <w:rPr>
        <w:sz w:val="24"/>
        <w:szCs w:val="24"/>
      </w:rPr>
    </w:lvl>
  </w:abstractNum>
  <w:abstractNum w:abstractNumId="25">
    <w:nsid w:val="00000055"/>
    <w:multiLevelType w:val="multilevel"/>
    <w:tmpl w:val="88BCFF46"/>
    <w:lvl w:ilvl="0">
      <w:start w:val="1"/>
      <w:numFmt w:val="decimal"/>
      <w:lvlText w:val="12.3.2.%1"/>
      <w:lvlJc w:val="left"/>
      <w:rPr>
        <w:sz w:val="24"/>
        <w:szCs w:val="24"/>
      </w:rPr>
    </w:lvl>
    <w:lvl w:ilvl="1">
      <w:start w:val="1"/>
      <w:numFmt w:val="decimal"/>
      <w:lvlText w:val="12.3.2.%1"/>
      <w:lvlJc w:val="left"/>
      <w:rPr>
        <w:sz w:val="24"/>
        <w:szCs w:val="24"/>
      </w:rPr>
    </w:lvl>
    <w:lvl w:ilvl="2">
      <w:start w:val="1"/>
      <w:numFmt w:val="decimal"/>
      <w:lvlText w:val="12.3.2.%1"/>
      <w:lvlJc w:val="left"/>
      <w:rPr>
        <w:sz w:val="24"/>
        <w:szCs w:val="24"/>
      </w:rPr>
    </w:lvl>
    <w:lvl w:ilvl="3">
      <w:start w:val="1"/>
      <w:numFmt w:val="decimal"/>
      <w:lvlText w:val="12.3.2.%1"/>
      <w:lvlJc w:val="left"/>
      <w:rPr>
        <w:sz w:val="24"/>
        <w:szCs w:val="24"/>
      </w:rPr>
    </w:lvl>
    <w:lvl w:ilvl="4">
      <w:start w:val="1"/>
      <w:numFmt w:val="decimal"/>
      <w:lvlText w:val="12.3.2.%1"/>
      <w:lvlJc w:val="left"/>
      <w:rPr>
        <w:sz w:val="24"/>
        <w:szCs w:val="24"/>
      </w:rPr>
    </w:lvl>
    <w:lvl w:ilvl="5">
      <w:start w:val="1"/>
      <w:numFmt w:val="decimal"/>
      <w:lvlText w:val="12.3.2.%1"/>
      <w:lvlJc w:val="left"/>
      <w:rPr>
        <w:sz w:val="24"/>
        <w:szCs w:val="24"/>
      </w:rPr>
    </w:lvl>
    <w:lvl w:ilvl="6">
      <w:start w:val="1"/>
      <w:numFmt w:val="decimal"/>
      <w:lvlText w:val="12.3.2.%1"/>
      <w:lvlJc w:val="left"/>
      <w:rPr>
        <w:sz w:val="24"/>
        <w:szCs w:val="24"/>
      </w:rPr>
    </w:lvl>
    <w:lvl w:ilvl="7">
      <w:start w:val="1"/>
      <w:numFmt w:val="decimal"/>
      <w:lvlText w:val="12.3.2.%1"/>
      <w:lvlJc w:val="left"/>
      <w:rPr>
        <w:sz w:val="24"/>
        <w:szCs w:val="24"/>
      </w:rPr>
    </w:lvl>
    <w:lvl w:ilvl="8">
      <w:start w:val="1"/>
      <w:numFmt w:val="decimal"/>
      <w:lvlText w:val="12.3.2.%1"/>
      <w:lvlJc w:val="left"/>
      <w:rPr>
        <w:sz w:val="24"/>
        <w:szCs w:val="24"/>
      </w:rPr>
    </w:lvl>
  </w:abstractNum>
  <w:abstractNum w:abstractNumId="26">
    <w:nsid w:val="00000057"/>
    <w:multiLevelType w:val="hybridMultilevel"/>
    <w:tmpl w:val="00000056"/>
    <w:lvl w:ilvl="0" w:tplc="000F43C4">
      <w:start w:val="1"/>
      <w:numFmt w:val="bullet"/>
      <w:lvlText w:val="*"/>
      <w:lvlJc w:val="left"/>
      <w:rPr>
        <w:sz w:val="24"/>
        <w:szCs w:val="24"/>
      </w:rPr>
    </w:lvl>
    <w:lvl w:ilvl="1" w:tplc="000F43C5">
      <w:start w:val="1"/>
      <w:numFmt w:val="bullet"/>
      <w:lvlText w:val="*"/>
      <w:lvlJc w:val="left"/>
      <w:rPr>
        <w:sz w:val="24"/>
        <w:szCs w:val="24"/>
      </w:rPr>
    </w:lvl>
    <w:lvl w:ilvl="2" w:tplc="000F43C6">
      <w:start w:val="1"/>
      <w:numFmt w:val="bullet"/>
      <w:lvlText w:val="*"/>
      <w:lvlJc w:val="left"/>
      <w:rPr>
        <w:sz w:val="24"/>
        <w:szCs w:val="24"/>
      </w:rPr>
    </w:lvl>
    <w:lvl w:ilvl="3" w:tplc="000F43C7">
      <w:start w:val="1"/>
      <w:numFmt w:val="bullet"/>
      <w:lvlText w:val="*"/>
      <w:lvlJc w:val="left"/>
      <w:rPr>
        <w:sz w:val="24"/>
        <w:szCs w:val="24"/>
      </w:rPr>
    </w:lvl>
    <w:lvl w:ilvl="4" w:tplc="000F43C8">
      <w:start w:val="1"/>
      <w:numFmt w:val="bullet"/>
      <w:lvlText w:val="*"/>
      <w:lvlJc w:val="left"/>
      <w:rPr>
        <w:sz w:val="24"/>
        <w:szCs w:val="24"/>
      </w:rPr>
    </w:lvl>
    <w:lvl w:ilvl="5" w:tplc="000F43C9">
      <w:start w:val="1"/>
      <w:numFmt w:val="bullet"/>
      <w:lvlText w:val="*"/>
      <w:lvlJc w:val="left"/>
      <w:rPr>
        <w:sz w:val="24"/>
        <w:szCs w:val="24"/>
      </w:rPr>
    </w:lvl>
    <w:lvl w:ilvl="6" w:tplc="000F43CA">
      <w:start w:val="1"/>
      <w:numFmt w:val="bullet"/>
      <w:lvlText w:val="*"/>
      <w:lvlJc w:val="left"/>
      <w:rPr>
        <w:sz w:val="24"/>
        <w:szCs w:val="24"/>
      </w:rPr>
    </w:lvl>
    <w:lvl w:ilvl="7" w:tplc="000F43CB">
      <w:start w:val="1"/>
      <w:numFmt w:val="bullet"/>
      <w:lvlText w:val="*"/>
      <w:lvlJc w:val="left"/>
      <w:rPr>
        <w:sz w:val="24"/>
        <w:szCs w:val="24"/>
      </w:rPr>
    </w:lvl>
    <w:lvl w:ilvl="8" w:tplc="000F43CC">
      <w:start w:val="1"/>
      <w:numFmt w:val="bullet"/>
      <w:lvlText w:val="*"/>
      <w:lvlJc w:val="left"/>
      <w:rPr>
        <w:sz w:val="24"/>
        <w:szCs w:val="24"/>
      </w:rPr>
    </w:lvl>
  </w:abstractNum>
  <w:abstractNum w:abstractNumId="27">
    <w:nsid w:val="00000059"/>
    <w:multiLevelType w:val="multilevel"/>
    <w:tmpl w:val="D0525016"/>
    <w:lvl w:ilvl="0">
      <w:start w:val="1"/>
      <w:numFmt w:val="decimal"/>
      <w:lvlText w:val="13.%1"/>
      <w:lvlJc w:val="left"/>
      <w:rPr>
        <w:sz w:val="24"/>
        <w:szCs w:val="24"/>
      </w:rPr>
    </w:lvl>
    <w:lvl w:ilvl="1">
      <w:start w:val="1"/>
      <w:numFmt w:val="decimal"/>
      <w:lvlText w:val="13.%1"/>
      <w:lvlJc w:val="left"/>
      <w:rPr>
        <w:sz w:val="24"/>
        <w:szCs w:val="24"/>
      </w:rPr>
    </w:lvl>
    <w:lvl w:ilvl="2">
      <w:start w:val="1"/>
      <w:numFmt w:val="decimal"/>
      <w:lvlText w:val="13.%1"/>
      <w:lvlJc w:val="left"/>
      <w:rPr>
        <w:sz w:val="24"/>
        <w:szCs w:val="24"/>
      </w:rPr>
    </w:lvl>
    <w:lvl w:ilvl="3">
      <w:start w:val="1"/>
      <w:numFmt w:val="decimal"/>
      <w:lvlText w:val="13.%1"/>
      <w:lvlJc w:val="left"/>
      <w:rPr>
        <w:sz w:val="24"/>
        <w:szCs w:val="24"/>
      </w:rPr>
    </w:lvl>
    <w:lvl w:ilvl="4">
      <w:start w:val="1"/>
      <w:numFmt w:val="decimal"/>
      <w:lvlText w:val="13.%1"/>
      <w:lvlJc w:val="left"/>
      <w:rPr>
        <w:sz w:val="24"/>
        <w:szCs w:val="24"/>
      </w:rPr>
    </w:lvl>
    <w:lvl w:ilvl="5">
      <w:start w:val="1"/>
      <w:numFmt w:val="decimal"/>
      <w:lvlText w:val="13.%1"/>
      <w:lvlJc w:val="left"/>
      <w:rPr>
        <w:sz w:val="24"/>
        <w:szCs w:val="24"/>
      </w:rPr>
    </w:lvl>
    <w:lvl w:ilvl="6">
      <w:start w:val="1"/>
      <w:numFmt w:val="decimal"/>
      <w:lvlText w:val="13.%1"/>
      <w:lvlJc w:val="left"/>
      <w:rPr>
        <w:sz w:val="24"/>
        <w:szCs w:val="24"/>
      </w:rPr>
    </w:lvl>
    <w:lvl w:ilvl="7">
      <w:start w:val="1"/>
      <w:numFmt w:val="decimal"/>
      <w:lvlText w:val="13.%1"/>
      <w:lvlJc w:val="left"/>
      <w:rPr>
        <w:sz w:val="24"/>
        <w:szCs w:val="24"/>
      </w:rPr>
    </w:lvl>
    <w:lvl w:ilvl="8">
      <w:start w:val="1"/>
      <w:numFmt w:val="decimal"/>
      <w:lvlText w:val="13.%1"/>
      <w:lvlJc w:val="left"/>
      <w:rPr>
        <w:sz w:val="24"/>
        <w:szCs w:val="24"/>
      </w:rPr>
    </w:lvl>
  </w:abstractNum>
  <w:abstractNum w:abstractNumId="28">
    <w:nsid w:val="0000005B"/>
    <w:multiLevelType w:val="multilevel"/>
    <w:tmpl w:val="CBE2114A"/>
    <w:lvl w:ilvl="0">
      <w:start w:val="1"/>
      <w:numFmt w:val="decimal"/>
      <w:lvlText w:val="13.2.%1"/>
      <w:lvlJc w:val="left"/>
      <w:rPr>
        <w:sz w:val="24"/>
        <w:szCs w:val="24"/>
      </w:rPr>
    </w:lvl>
    <w:lvl w:ilvl="1">
      <w:start w:val="1"/>
      <w:numFmt w:val="decimal"/>
      <w:lvlText w:val="13.2.%1"/>
      <w:lvlJc w:val="left"/>
      <w:rPr>
        <w:sz w:val="24"/>
        <w:szCs w:val="24"/>
      </w:rPr>
    </w:lvl>
    <w:lvl w:ilvl="2">
      <w:start w:val="1"/>
      <w:numFmt w:val="decimal"/>
      <w:lvlText w:val="13.2.%1"/>
      <w:lvlJc w:val="left"/>
      <w:rPr>
        <w:sz w:val="24"/>
        <w:szCs w:val="24"/>
      </w:rPr>
    </w:lvl>
    <w:lvl w:ilvl="3">
      <w:start w:val="1"/>
      <w:numFmt w:val="decimal"/>
      <w:lvlText w:val="13.2.%1"/>
      <w:lvlJc w:val="left"/>
      <w:rPr>
        <w:sz w:val="24"/>
        <w:szCs w:val="24"/>
      </w:rPr>
    </w:lvl>
    <w:lvl w:ilvl="4">
      <w:start w:val="1"/>
      <w:numFmt w:val="decimal"/>
      <w:lvlText w:val="13.2.%1"/>
      <w:lvlJc w:val="left"/>
      <w:rPr>
        <w:sz w:val="24"/>
        <w:szCs w:val="24"/>
      </w:rPr>
    </w:lvl>
    <w:lvl w:ilvl="5">
      <w:start w:val="1"/>
      <w:numFmt w:val="decimal"/>
      <w:lvlText w:val="13.2.%1"/>
      <w:lvlJc w:val="left"/>
      <w:rPr>
        <w:sz w:val="24"/>
        <w:szCs w:val="24"/>
      </w:rPr>
    </w:lvl>
    <w:lvl w:ilvl="6">
      <w:start w:val="1"/>
      <w:numFmt w:val="decimal"/>
      <w:lvlText w:val="13.2.%1"/>
      <w:lvlJc w:val="left"/>
      <w:rPr>
        <w:sz w:val="24"/>
        <w:szCs w:val="24"/>
      </w:rPr>
    </w:lvl>
    <w:lvl w:ilvl="7">
      <w:start w:val="1"/>
      <w:numFmt w:val="decimal"/>
      <w:lvlText w:val="13.2.%1"/>
      <w:lvlJc w:val="left"/>
      <w:rPr>
        <w:sz w:val="24"/>
        <w:szCs w:val="24"/>
      </w:rPr>
    </w:lvl>
    <w:lvl w:ilvl="8">
      <w:start w:val="1"/>
      <w:numFmt w:val="decimal"/>
      <w:lvlText w:val="13.2.%1"/>
      <w:lvlJc w:val="left"/>
      <w:rPr>
        <w:sz w:val="24"/>
        <w:szCs w:val="24"/>
      </w:rPr>
    </w:lvl>
  </w:abstractNum>
  <w:abstractNum w:abstractNumId="29">
    <w:nsid w:val="0000005D"/>
    <w:multiLevelType w:val="multilevel"/>
    <w:tmpl w:val="AC2450B2"/>
    <w:lvl w:ilvl="0">
      <w:start w:val="1"/>
      <w:numFmt w:val="decimal"/>
      <w:lvlText w:val="13.3.%1"/>
      <w:lvlJc w:val="left"/>
      <w:rPr>
        <w:sz w:val="24"/>
        <w:szCs w:val="24"/>
      </w:rPr>
    </w:lvl>
    <w:lvl w:ilvl="1">
      <w:start w:val="1"/>
      <w:numFmt w:val="decimal"/>
      <w:lvlText w:val="13.3.%1"/>
      <w:lvlJc w:val="left"/>
      <w:rPr>
        <w:sz w:val="24"/>
        <w:szCs w:val="24"/>
      </w:rPr>
    </w:lvl>
    <w:lvl w:ilvl="2">
      <w:start w:val="1"/>
      <w:numFmt w:val="decimal"/>
      <w:lvlText w:val="13.3.%1"/>
      <w:lvlJc w:val="left"/>
      <w:rPr>
        <w:sz w:val="24"/>
        <w:szCs w:val="24"/>
      </w:rPr>
    </w:lvl>
    <w:lvl w:ilvl="3">
      <w:start w:val="1"/>
      <w:numFmt w:val="decimal"/>
      <w:lvlText w:val="13.3.%1"/>
      <w:lvlJc w:val="left"/>
      <w:rPr>
        <w:sz w:val="24"/>
        <w:szCs w:val="24"/>
      </w:rPr>
    </w:lvl>
    <w:lvl w:ilvl="4">
      <w:start w:val="1"/>
      <w:numFmt w:val="decimal"/>
      <w:lvlText w:val="13.3.%1"/>
      <w:lvlJc w:val="left"/>
      <w:rPr>
        <w:sz w:val="24"/>
        <w:szCs w:val="24"/>
      </w:rPr>
    </w:lvl>
    <w:lvl w:ilvl="5">
      <w:start w:val="1"/>
      <w:numFmt w:val="decimal"/>
      <w:lvlText w:val="13.3.%1"/>
      <w:lvlJc w:val="left"/>
      <w:rPr>
        <w:sz w:val="24"/>
        <w:szCs w:val="24"/>
      </w:rPr>
    </w:lvl>
    <w:lvl w:ilvl="6">
      <w:start w:val="1"/>
      <w:numFmt w:val="decimal"/>
      <w:lvlText w:val="13.3.%1"/>
      <w:lvlJc w:val="left"/>
      <w:rPr>
        <w:sz w:val="24"/>
        <w:szCs w:val="24"/>
      </w:rPr>
    </w:lvl>
    <w:lvl w:ilvl="7">
      <w:start w:val="1"/>
      <w:numFmt w:val="decimal"/>
      <w:lvlText w:val="13.3.%1"/>
      <w:lvlJc w:val="left"/>
      <w:rPr>
        <w:sz w:val="24"/>
        <w:szCs w:val="24"/>
      </w:rPr>
    </w:lvl>
    <w:lvl w:ilvl="8">
      <w:start w:val="1"/>
      <w:numFmt w:val="decimal"/>
      <w:lvlText w:val="13.3.%1"/>
      <w:lvlJc w:val="left"/>
      <w:rPr>
        <w:sz w:val="24"/>
        <w:szCs w:val="24"/>
      </w:rPr>
    </w:lvl>
  </w:abstractNum>
  <w:abstractNum w:abstractNumId="30">
    <w:nsid w:val="07EB70E1"/>
    <w:multiLevelType w:val="multilevel"/>
    <w:tmpl w:val="6344C3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12807D08"/>
    <w:multiLevelType w:val="hybridMultilevel"/>
    <w:tmpl w:val="C924F1A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>
    <w:nsid w:val="17513855"/>
    <w:multiLevelType w:val="hybridMultilevel"/>
    <w:tmpl w:val="A5461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5170B72"/>
    <w:multiLevelType w:val="hybridMultilevel"/>
    <w:tmpl w:val="6B38E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270346E"/>
    <w:multiLevelType w:val="multilevel"/>
    <w:tmpl w:val="2DC8D47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>
    <w:nsid w:val="38BD68E8"/>
    <w:multiLevelType w:val="hybridMultilevel"/>
    <w:tmpl w:val="9B22F79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>
    <w:nsid w:val="4A8340A8"/>
    <w:multiLevelType w:val="hybridMultilevel"/>
    <w:tmpl w:val="4CC46D5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>
    <w:nsid w:val="4B6B1E2C"/>
    <w:multiLevelType w:val="hybridMultilevel"/>
    <w:tmpl w:val="4F18A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07447B0"/>
    <w:multiLevelType w:val="hybridMultilevel"/>
    <w:tmpl w:val="D76E4A8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>
    <w:nsid w:val="57870CC4"/>
    <w:multiLevelType w:val="hybridMultilevel"/>
    <w:tmpl w:val="F2F099E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>
    <w:nsid w:val="5F691C0F"/>
    <w:multiLevelType w:val="hybridMultilevel"/>
    <w:tmpl w:val="5EB256D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>
    <w:nsid w:val="72AB6336"/>
    <w:multiLevelType w:val="hybridMultilevel"/>
    <w:tmpl w:val="A57E8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34"/>
  </w:num>
  <w:num w:numId="11">
    <w:abstractNumId w:val="30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7"/>
  </w:num>
  <w:num w:numId="20">
    <w:abstractNumId w:val="18"/>
  </w:num>
  <w:num w:numId="21">
    <w:abstractNumId w:val="19"/>
  </w:num>
  <w:num w:numId="22">
    <w:abstractNumId w:val="20"/>
  </w:num>
  <w:num w:numId="23">
    <w:abstractNumId w:val="21"/>
  </w:num>
  <w:num w:numId="24">
    <w:abstractNumId w:val="22"/>
  </w:num>
  <w:num w:numId="25">
    <w:abstractNumId w:val="23"/>
  </w:num>
  <w:num w:numId="26">
    <w:abstractNumId w:val="24"/>
  </w:num>
  <w:num w:numId="27">
    <w:abstractNumId w:val="25"/>
  </w:num>
  <w:num w:numId="28">
    <w:abstractNumId w:val="27"/>
  </w:num>
  <w:num w:numId="29">
    <w:abstractNumId w:val="28"/>
  </w:num>
  <w:num w:numId="30">
    <w:abstractNumId w:val="29"/>
  </w:num>
  <w:num w:numId="31">
    <w:abstractNumId w:val="0"/>
  </w:num>
  <w:num w:numId="32">
    <w:abstractNumId w:val="26"/>
  </w:num>
  <w:num w:numId="33">
    <w:abstractNumId w:val="36"/>
  </w:num>
  <w:num w:numId="34">
    <w:abstractNumId w:val="38"/>
  </w:num>
  <w:num w:numId="35">
    <w:abstractNumId w:val="31"/>
  </w:num>
  <w:num w:numId="36">
    <w:abstractNumId w:val="35"/>
  </w:num>
  <w:num w:numId="37">
    <w:abstractNumId w:val="39"/>
  </w:num>
  <w:num w:numId="38">
    <w:abstractNumId w:val="40"/>
  </w:num>
  <w:num w:numId="39">
    <w:abstractNumId w:val="32"/>
  </w:num>
  <w:num w:numId="40">
    <w:abstractNumId w:val="37"/>
  </w:num>
  <w:num w:numId="41">
    <w:abstractNumId w:val="33"/>
  </w:num>
  <w:num w:numId="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764"/>
    <w:rsid w:val="00010EFF"/>
    <w:rsid w:val="00063F4D"/>
    <w:rsid w:val="00076E18"/>
    <w:rsid w:val="000814CA"/>
    <w:rsid w:val="00116113"/>
    <w:rsid w:val="001B20D8"/>
    <w:rsid w:val="00287253"/>
    <w:rsid w:val="002A6320"/>
    <w:rsid w:val="00320B62"/>
    <w:rsid w:val="004967DA"/>
    <w:rsid w:val="004B7DCB"/>
    <w:rsid w:val="00510C5E"/>
    <w:rsid w:val="00510D73"/>
    <w:rsid w:val="00511333"/>
    <w:rsid w:val="005358CC"/>
    <w:rsid w:val="0054076B"/>
    <w:rsid w:val="00567C05"/>
    <w:rsid w:val="00571B45"/>
    <w:rsid w:val="0057350B"/>
    <w:rsid w:val="005A24A3"/>
    <w:rsid w:val="005B26E5"/>
    <w:rsid w:val="005B3CF9"/>
    <w:rsid w:val="005C766B"/>
    <w:rsid w:val="005E6E29"/>
    <w:rsid w:val="005F2C8A"/>
    <w:rsid w:val="00672B80"/>
    <w:rsid w:val="00683BD9"/>
    <w:rsid w:val="00690352"/>
    <w:rsid w:val="006D5F74"/>
    <w:rsid w:val="007222FB"/>
    <w:rsid w:val="00934F16"/>
    <w:rsid w:val="009661F4"/>
    <w:rsid w:val="009D10A1"/>
    <w:rsid w:val="009D7A96"/>
    <w:rsid w:val="00A51931"/>
    <w:rsid w:val="00A54F93"/>
    <w:rsid w:val="00A64828"/>
    <w:rsid w:val="00AA3AC1"/>
    <w:rsid w:val="00B0624A"/>
    <w:rsid w:val="00B1086B"/>
    <w:rsid w:val="00B66CF7"/>
    <w:rsid w:val="00BB4CEB"/>
    <w:rsid w:val="00BF5245"/>
    <w:rsid w:val="00C0727C"/>
    <w:rsid w:val="00C07DE6"/>
    <w:rsid w:val="00C11752"/>
    <w:rsid w:val="00CB6257"/>
    <w:rsid w:val="00CC1ECA"/>
    <w:rsid w:val="00CD4081"/>
    <w:rsid w:val="00CD6F73"/>
    <w:rsid w:val="00CE07A8"/>
    <w:rsid w:val="00D15EA5"/>
    <w:rsid w:val="00D744EB"/>
    <w:rsid w:val="00D7519E"/>
    <w:rsid w:val="00DD398B"/>
    <w:rsid w:val="00E23760"/>
    <w:rsid w:val="00E62FAA"/>
    <w:rsid w:val="00E75D40"/>
    <w:rsid w:val="00EC4764"/>
    <w:rsid w:val="00F42116"/>
    <w:rsid w:val="00FA3D3C"/>
    <w:rsid w:val="00FB1452"/>
    <w:rsid w:val="00FC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orfooterCenturySchoolbook2">
    <w:name w:val="Header or footer + Century Schoolbook2"/>
    <w:aliases w:val="13 pt1,Bold3,Header or footer + Century Schoolbook4,Bold5,Header or footer + Century Schoolbook3,Header or footer + Book Antiqua,Bold7,Body text + 8 pt,Small Caps"/>
    <w:basedOn w:val="DefaultParagraphFont"/>
    <w:uiPriority w:val="99"/>
    <w:rsid w:val="00EC4764"/>
    <w:rPr>
      <w:rFonts w:ascii="Century Schoolbook" w:hAnsi="Century Schoolbook" w:cs="Century Schoolbook"/>
      <w:b/>
      <w:bCs/>
      <w:sz w:val="26"/>
      <w:szCs w:val="26"/>
    </w:rPr>
  </w:style>
  <w:style w:type="character" w:customStyle="1" w:styleId="Bodytext10">
    <w:name w:val="Body text (10)"/>
    <w:basedOn w:val="DefaultParagraphFont"/>
    <w:link w:val="Bodytext101"/>
    <w:uiPriority w:val="99"/>
    <w:rsid w:val="00EC4764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Bodytext101">
    <w:name w:val="Body text (10)1"/>
    <w:basedOn w:val="Normal"/>
    <w:link w:val="Bodytext10"/>
    <w:uiPriority w:val="99"/>
    <w:rsid w:val="00EC4764"/>
    <w:pPr>
      <w:shd w:val="clear" w:color="auto" w:fill="FFFFFF"/>
      <w:spacing w:line="554" w:lineRule="exact"/>
      <w:jc w:val="right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BodyText1">
    <w:name w:val="Body Text1"/>
    <w:basedOn w:val="DefaultParagraphFont"/>
    <w:link w:val="Bodytext11"/>
    <w:uiPriority w:val="99"/>
    <w:rsid w:val="00EC4764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1">
    <w:name w:val="Body text1"/>
    <w:basedOn w:val="Normal"/>
    <w:link w:val="BodyText1"/>
    <w:uiPriority w:val="99"/>
    <w:rsid w:val="00EC4764"/>
    <w:pPr>
      <w:shd w:val="clear" w:color="auto" w:fill="FFFFFF"/>
      <w:spacing w:before="840" w:after="300" w:line="240" w:lineRule="atLeast"/>
    </w:pPr>
    <w:rPr>
      <w:rFonts w:ascii="Century Schoolbook" w:hAnsi="Century Schoolbook" w:cs="Century Schoolbook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C47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4764"/>
  </w:style>
  <w:style w:type="paragraph" w:styleId="Footer">
    <w:name w:val="footer"/>
    <w:basedOn w:val="Normal"/>
    <w:link w:val="FooterChar"/>
    <w:uiPriority w:val="99"/>
    <w:unhideWhenUsed/>
    <w:rsid w:val="00EC47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4764"/>
  </w:style>
  <w:style w:type="character" w:customStyle="1" w:styleId="Heading35Bold">
    <w:name w:val="Heading #3 (5) + Bold"/>
    <w:basedOn w:val="DefaultParagraphFont"/>
    <w:uiPriority w:val="99"/>
    <w:rsid w:val="00BB4CEB"/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Headerorfooter">
    <w:name w:val="Header or footer"/>
    <w:basedOn w:val="DefaultParagraphFont"/>
    <w:link w:val="Headerorfooter1"/>
    <w:uiPriority w:val="99"/>
    <w:rsid w:val="002A6320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CenturySchoolbook">
    <w:name w:val="Header or footer + Century Schoolbook"/>
    <w:aliases w:val="13 pt,Bold,Bold9"/>
    <w:basedOn w:val="Headerorfooter"/>
    <w:uiPriority w:val="99"/>
    <w:rsid w:val="002A6320"/>
    <w:rPr>
      <w:rFonts w:ascii="Century Schoolbook" w:hAnsi="Century Schoolbook" w:cs="Century Schoolbook"/>
      <w:b/>
      <w:bCs/>
      <w:sz w:val="26"/>
      <w:szCs w:val="26"/>
      <w:u w:val="single"/>
      <w:shd w:val="clear" w:color="auto" w:fill="FFFFFF"/>
    </w:rPr>
  </w:style>
  <w:style w:type="character" w:customStyle="1" w:styleId="HeaderorfooterCenturySchoolbook1">
    <w:name w:val="Header or footer + Century Schoolbook1"/>
    <w:aliases w:val="Bold2"/>
    <w:basedOn w:val="Headerorfooter"/>
    <w:uiPriority w:val="99"/>
    <w:rsid w:val="002A6320"/>
    <w:rPr>
      <w:rFonts w:ascii="Century Schoolbook" w:hAnsi="Century Schoolbook" w:cs="Century Schoolbook"/>
      <w:b/>
      <w:bCs/>
      <w:sz w:val="20"/>
      <w:szCs w:val="20"/>
      <w:shd w:val="clear" w:color="auto" w:fill="FFFFFF"/>
    </w:rPr>
  </w:style>
  <w:style w:type="character" w:customStyle="1" w:styleId="Bodytext14">
    <w:name w:val="Body text (14)"/>
    <w:basedOn w:val="DefaultParagraphFont"/>
    <w:link w:val="Bodytext141"/>
    <w:uiPriority w:val="99"/>
    <w:rsid w:val="002A6320"/>
    <w:rPr>
      <w:rFonts w:ascii="Century Schoolbook" w:hAnsi="Century Schoolbook" w:cs="Century Schoolbook"/>
      <w:b/>
      <w:bCs/>
      <w:shd w:val="clear" w:color="auto" w:fill="FFFFFF"/>
    </w:rPr>
  </w:style>
  <w:style w:type="paragraph" w:customStyle="1" w:styleId="Headerorfooter1">
    <w:name w:val="Header or footer1"/>
    <w:basedOn w:val="Normal"/>
    <w:link w:val="Headerorfooter"/>
    <w:uiPriority w:val="99"/>
    <w:rsid w:val="002A6320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Bodytext141">
    <w:name w:val="Body text (14)1"/>
    <w:basedOn w:val="Normal"/>
    <w:link w:val="Bodytext14"/>
    <w:uiPriority w:val="99"/>
    <w:rsid w:val="002A6320"/>
    <w:pPr>
      <w:shd w:val="clear" w:color="auto" w:fill="FFFFFF"/>
      <w:spacing w:after="240" w:line="266" w:lineRule="exact"/>
    </w:pPr>
    <w:rPr>
      <w:rFonts w:ascii="Century Schoolbook" w:hAnsi="Century Schoolbook" w:cs="Century Schoolbook"/>
      <w:b/>
      <w:bCs/>
    </w:rPr>
  </w:style>
  <w:style w:type="character" w:customStyle="1" w:styleId="Tableofcontents2">
    <w:name w:val="Table of contents (2)"/>
    <w:basedOn w:val="DefaultParagraphFont"/>
    <w:link w:val="Tableofcontents21"/>
    <w:uiPriority w:val="99"/>
    <w:rsid w:val="002A6320"/>
    <w:rPr>
      <w:rFonts w:ascii="Book Antiqua" w:hAnsi="Book Antiqua" w:cs="Book Antiqua"/>
      <w:b/>
      <w:bCs/>
      <w:i/>
      <w:iCs/>
      <w:sz w:val="24"/>
      <w:szCs w:val="24"/>
      <w:shd w:val="clear" w:color="auto" w:fill="FFFFFF"/>
    </w:rPr>
  </w:style>
  <w:style w:type="paragraph" w:customStyle="1" w:styleId="Tableofcontents21">
    <w:name w:val="Table of contents (2)1"/>
    <w:basedOn w:val="Normal"/>
    <w:link w:val="Tableofcontents2"/>
    <w:uiPriority w:val="99"/>
    <w:rsid w:val="002A6320"/>
    <w:pPr>
      <w:shd w:val="clear" w:color="auto" w:fill="FFFFFF"/>
      <w:spacing w:after="1680" w:line="240" w:lineRule="atLeast"/>
      <w:ind w:firstLine="1400"/>
    </w:pPr>
    <w:rPr>
      <w:rFonts w:ascii="Book Antiqua" w:hAnsi="Book Antiqua" w:cs="Book Antiqua"/>
      <w:b/>
      <w:bCs/>
      <w:i/>
      <w:iCs/>
      <w:sz w:val="24"/>
      <w:szCs w:val="24"/>
    </w:rPr>
  </w:style>
  <w:style w:type="character" w:customStyle="1" w:styleId="Heading33">
    <w:name w:val="Heading #3 (3)"/>
    <w:basedOn w:val="DefaultParagraphFont"/>
    <w:link w:val="Heading331"/>
    <w:uiPriority w:val="99"/>
    <w:rsid w:val="00F42116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Heading331">
    <w:name w:val="Heading #3 (3)1"/>
    <w:basedOn w:val="Normal"/>
    <w:link w:val="Heading33"/>
    <w:uiPriority w:val="99"/>
    <w:rsid w:val="00F42116"/>
    <w:pPr>
      <w:shd w:val="clear" w:color="auto" w:fill="FFFFFF"/>
      <w:spacing w:after="1800" w:line="240" w:lineRule="atLeast"/>
      <w:outlineLvl w:val="2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Bodytext2">
    <w:name w:val="Body text2"/>
    <w:basedOn w:val="BodyText1"/>
    <w:uiPriority w:val="99"/>
    <w:rsid w:val="00F42116"/>
    <w:rPr>
      <w:rFonts w:ascii="Century Schoolbook" w:hAnsi="Century Schoolbook" w:cs="Century Schoolbook"/>
      <w:sz w:val="24"/>
      <w:szCs w:val="24"/>
      <w:u w:val="single"/>
      <w:shd w:val="clear" w:color="auto" w:fill="FFFFFF"/>
    </w:rPr>
  </w:style>
  <w:style w:type="character" w:customStyle="1" w:styleId="Bodytext6">
    <w:name w:val="Body text (6)"/>
    <w:basedOn w:val="DefaultParagraphFont"/>
    <w:link w:val="Bodytext61"/>
    <w:uiPriority w:val="99"/>
    <w:rsid w:val="00F42116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F42116"/>
    <w:pPr>
      <w:shd w:val="clear" w:color="auto" w:fill="FFFFFF"/>
      <w:spacing w:before="720" w:line="266" w:lineRule="exact"/>
      <w:ind w:hanging="1420"/>
    </w:pPr>
    <w:rPr>
      <w:rFonts w:ascii="Century Schoolbook" w:hAnsi="Century Schoolbook" w:cs="Century Schoolbook"/>
      <w:sz w:val="24"/>
      <w:szCs w:val="24"/>
    </w:rPr>
  </w:style>
  <w:style w:type="character" w:customStyle="1" w:styleId="Bodytext110">
    <w:name w:val="Body text (11)"/>
    <w:basedOn w:val="DefaultParagraphFont"/>
    <w:link w:val="Bodytext111"/>
    <w:uiPriority w:val="99"/>
    <w:rsid w:val="00BF5245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11">
    <w:name w:val="Body text (11)1"/>
    <w:basedOn w:val="Normal"/>
    <w:link w:val="Bodytext110"/>
    <w:uiPriority w:val="99"/>
    <w:rsid w:val="00BF5245"/>
    <w:pPr>
      <w:shd w:val="clear" w:color="auto" w:fill="FFFFFF"/>
      <w:spacing w:line="266" w:lineRule="exact"/>
      <w:ind w:hanging="740"/>
    </w:pPr>
    <w:rPr>
      <w:rFonts w:ascii="Century Schoolbook" w:hAnsi="Century Schoolbook" w:cs="Century Schoolbook"/>
      <w:sz w:val="24"/>
      <w:szCs w:val="24"/>
    </w:rPr>
  </w:style>
  <w:style w:type="character" w:customStyle="1" w:styleId="Bodytext15">
    <w:name w:val="Body text (15)"/>
    <w:basedOn w:val="DefaultParagraphFont"/>
    <w:link w:val="Bodytext151"/>
    <w:uiPriority w:val="99"/>
    <w:rsid w:val="00BF5245"/>
    <w:rPr>
      <w:rFonts w:ascii="Century Schoolbook" w:hAnsi="Century Schoolbook" w:cs="Century Schoolbook"/>
      <w:b/>
      <w:bCs/>
      <w:shd w:val="clear" w:color="auto" w:fill="FFFFFF"/>
    </w:rPr>
  </w:style>
  <w:style w:type="character" w:customStyle="1" w:styleId="Bodytext16">
    <w:name w:val="Body text (16)"/>
    <w:basedOn w:val="DefaultParagraphFont"/>
    <w:link w:val="Bodytext161"/>
    <w:uiPriority w:val="99"/>
    <w:rsid w:val="00BF5245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51">
    <w:name w:val="Body text (15)1"/>
    <w:basedOn w:val="Normal"/>
    <w:link w:val="Bodytext15"/>
    <w:uiPriority w:val="99"/>
    <w:rsid w:val="00BF5245"/>
    <w:pPr>
      <w:shd w:val="clear" w:color="auto" w:fill="FFFFFF"/>
      <w:spacing w:before="300" w:line="536" w:lineRule="exact"/>
      <w:ind w:hanging="460"/>
    </w:pPr>
    <w:rPr>
      <w:rFonts w:ascii="Century Schoolbook" w:hAnsi="Century Schoolbook" w:cs="Century Schoolbook"/>
      <w:b/>
      <w:bCs/>
    </w:rPr>
  </w:style>
  <w:style w:type="paragraph" w:customStyle="1" w:styleId="Bodytext161">
    <w:name w:val="Body text (16)1"/>
    <w:basedOn w:val="Normal"/>
    <w:link w:val="Bodytext16"/>
    <w:uiPriority w:val="99"/>
    <w:rsid w:val="00BF5245"/>
    <w:pPr>
      <w:shd w:val="clear" w:color="auto" w:fill="FFFFFF"/>
      <w:spacing w:line="536" w:lineRule="exact"/>
      <w:ind w:hanging="460"/>
    </w:pPr>
    <w:rPr>
      <w:rFonts w:ascii="Century Schoolbook" w:hAnsi="Century Schoolbook" w:cs="Century Schoolbook"/>
      <w:sz w:val="24"/>
      <w:szCs w:val="24"/>
    </w:rPr>
  </w:style>
  <w:style w:type="character" w:customStyle="1" w:styleId="Bodytext18">
    <w:name w:val="Body text (18)"/>
    <w:basedOn w:val="DefaultParagraphFont"/>
    <w:link w:val="Bodytext181"/>
    <w:uiPriority w:val="99"/>
    <w:rsid w:val="009D7A96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81">
    <w:name w:val="Body text (18)1"/>
    <w:basedOn w:val="Normal"/>
    <w:link w:val="Bodytext18"/>
    <w:uiPriority w:val="99"/>
    <w:rsid w:val="009D7A96"/>
    <w:pPr>
      <w:shd w:val="clear" w:color="auto" w:fill="FFFFFF"/>
      <w:spacing w:before="1080" w:line="263" w:lineRule="exact"/>
      <w:ind w:hanging="480"/>
    </w:pPr>
    <w:rPr>
      <w:rFonts w:ascii="Century Schoolbook" w:hAnsi="Century Schoolbook" w:cs="Century Schoolbook"/>
      <w:sz w:val="24"/>
      <w:szCs w:val="24"/>
    </w:rPr>
  </w:style>
  <w:style w:type="character" w:customStyle="1" w:styleId="Heading4">
    <w:name w:val="Heading #4"/>
    <w:basedOn w:val="DefaultParagraphFont"/>
    <w:link w:val="Heading41"/>
    <w:uiPriority w:val="99"/>
    <w:rsid w:val="009D7A96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Heading41">
    <w:name w:val="Heading #41"/>
    <w:basedOn w:val="Normal"/>
    <w:link w:val="Heading4"/>
    <w:uiPriority w:val="99"/>
    <w:rsid w:val="009D7A96"/>
    <w:pPr>
      <w:shd w:val="clear" w:color="auto" w:fill="FFFFFF"/>
      <w:spacing w:before="300" w:after="1080" w:line="240" w:lineRule="atLeast"/>
      <w:outlineLvl w:val="3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HeaderorfooterCenturySchoolbook5">
    <w:name w:val="Header or footer + Century Schoolbook5"/>
    <w:aliases w:val="13 pt2,Bold6,Bold8"/>
    <w:basedOn w:val="Headerorfooter"/>
    <w:uiPriority w:val="99"/>
    <w:rsid w:val="00FA3D3C"/>
    <w:rPr>
      <w:rFonts w:ascii="Century Schoolbook" w:hAnsi="Century Schoolbook" w:cs="Century Schoolbook"/>
      <w:b/>
      <w:bCs/>
      <w:sz w:val="26"/>
      <w:szCs w:val="26"/>
      <w:u w:val="single"/>
      <w:shd w:val="clear" w:color="auto" w:fill="FFFFFF"/>
    </w:rPr>
  </w:style>
  <w:style w:type="character" w:customStyle="1" w:styleId="Heading22">
    <w:name w:val="Heading #2 (2)"/>
    <w:basedOn w:val="DefaultParagraphFont"/>
    <w:link w:val="Heading221"/>
    <w:uiPriority w:val="99"/>
    <w:rsid w:val="00FC05A4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Heading221">
    <w:name w:val="Heading #2 (2)1"/>
    <w:basedOn w:val="Normal"/>
    <w:link w:val="Heading22"/>
    <w:uiPriority w:val="99"/>
    <w:rsid w:val="00FC05A4"/>
    <w:pPr>
      <w:shd w:val="clear" w:color="auto" w:fill="FFFFFF"/>
      <w:spacing w:line="240" w:lineRule="atLeast"/>
      <w:outlineLvl w:val="1"/>
    </w:pPr>
    <w:rPr>
      <w:rFonts w:ascii="Century Schoolbook" w:hAnsi="Century Schoolbook" w:cs="Century Schoolbook"/>
      <w:sz w:val="24"/>
      <w:szCs w:val="24"/>
    </w:rPr>
  </w:style>
  <w:style w:type="character" w:customStyle="1" w:styleId="Heading1312pt">
    <w:name w:val="Heading #1 (3) + 12 pt"/>
    <w:basedOn w:val="DefaultParagraphFont"/>
    <w:uiPriority w:val="99"/>
    <w:rsid w:val="00FC05A4"/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Bodytext19">
    <w:name w:val="Body text (19)"/>
    <w:basedOn w:val="DefaultParagraphFont"/>
    <w:link w:val="Bodytext191"/>
    <w:uiPriority w:val="99"/>
    <w:rsid w:val="00FC05A4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91">
    <w:name w:val="Body text (19)1"/>
    <w:basedOn w:val="Normal"/>
    <w:link w:val="Bodytext19"/>
    <w:uiPriority w:val="99"/>
    <w:rsid w:val="00FC05A4"/>
    <w:pPr>
      <w:shd w:val="clear" w:color="auto" w:fill="FFFFFF"/>
      <w:spacing w:before="1620" w:line="270" w:lineRule="exact"/>
      <w:ind w:hanging="1400"/>
    </w:pPr>
    <w:rPr>
      <w:rFonts w:ascii="Century Schoolbook" w:hAnsi="Century Schoolbook" w:cs="Century Schoolbook"/>
      <w:sz w:val="24"/>
      <w:szCs w:val="24"/>
    </w:rPr>
  </w:style>
  <w:style w:type="character" w:customStyle="1" w:styleId="Bodytext2012pt">
    <w:name w:val="Body text (20) + 12 pt"/>
    <w:basedOn w:val="DefaultParagraphFont"/>
    <w:uiPriority w:val="99"/>
    <w:rsid w:val="00FC05A4"/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HeaderorfooterCenturySchoolbook6">
    <w:name w:val="Header or footer + Century Schoolbook6"/>
    <w:aliases w:val="13 pt3"/>
    <w:basedOn w:val="Headerorfooter"/>
    <w:uiPriority w:val="99"/>
    <w:rsid w:val="00FC05A4"/>
    <w:rPr>
      <w:rFonts w:ascii="Century Schoolbook" w:hAnsi="Century Schoolbook" w:cs="Century Schoolbook"/>
      <w:noProof/>
      <w:sz w:val="26"/>
      <w:szCs w:val="26"/>
      <w:u w:val="single"/>
      <w:shd w:val="clear" w:color="auto" w:fill="FFFFFF"/>
    </w:rPr>
  </w:style>
  <w:style w:type="character" w:customStyle="1" w:styleId="Bodytext2012pt1">
    <w:name w:val="Body text (20) + 12 pt1"/>
    <w:basedOn w:val="DefaultParagraphFont"/>
    <w:uiPriority w:val="99"/>
    <w:rsid w:val="005B3CF9"/>
    <w:rPr>
      <w:rFonts w:ascii="Century Schoolbook" w:hAnsi="Century Schoolbook" w:cs="Century Schoolbook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CD6F73"/>
    <w:pPr>
      <w:ind w:left="720"/>
      <w:contextualSpacing/>
    </w:pPr>
  </w:style>
  <w:style w:type="character" w:customStyle="1" w:styleId="Heading3">
    <w:name w:val="Heading #3"/>
    <w:basedOn w:val="DefaultParagraphFont"/>
    <w:link w:val="Heading31"/>
    <w:uiPriority w:val="99"/>
    <w:rsid w:val="00A54F93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Heading31">
    <w:name w:val="Heading #31"/>
    <w:basedOn w:val="Normal"/>
    <w:link w:val="Heading3"/>
    <w:uiPriority w:val="99"/>
    <w:rsid w:val="00A54F93"/>
    <w:pPr>
      <w:shd w:val="clear" w:color="auto" w:fill="FFFFFF"/>
      <w:spacing w:after="1380" w:line="240" w:lineRule="atLeast"/>
      <w:outlineLvl w:val="2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Heading35">
    <w:name w:val="Heading #3 (5)"/>
    <w:basedOn w:val="DefaultParagraphFont"/>
    <w:link w:val="Heading351"/>
    <w:uiPriority w:val="99"/>
    <w:rsid w:val="00A54F93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Heading351">
    <w:name w:val="Heading #3 (5)1"/>
    <w:basedOn w:val="Normal"/>
    <w:link w:val="Heading35"/>
    <w:uiPriority w:val="99"/>
    <w:rsid w:val="00A54F93"/>
    <w:pPr>
      <w:shd w:val="clear" w:color="auto" w:fill="FFFFFF"/>
      <w:spacing w:before="300" w:after="300" w:line="240" w:lineRule="atLeast"/>
      <w:outlineLvl w:val="2"/>
    </w:pPr>
    <w:rPr>
      <w:rFonts w:ascii="Century Schoolbook" w:hAnsi="Century Schoolbook" w:cs="Century Schoolbook"/>
      <w:sz w:val="24"/>
      <w:szCs w:val="24"/>
    </w:rPr>
  </w:style>
  <w:style w:type="character" w:customStyle="1" w:styleId="Bodytext18NotBold">
    <w:name w:val="Body text (18) + Not Bold"/>
    <w:basedOn w:val="Bodytext18"/>
    <w:uiPriority w:val="99"/>
    <w:rsid w:val="00571B45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character" w:customStyle="1" w:styleId="Bodytext5">
    <w:name w:val="Body text (5)"/>
    <w:basedOn w:val="DefaultParagraphFont"/>
    <w:link w:val="Bodytext51"/>
    <w:uiPriority w:val="99"/>
    <w:rsid w:val="009D10A1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51">
    <w:name w:val="Body text (5)1"/>
    <w:basedOn w:val="Normal"/>
    <w:link w:val="Bodytext5"/>
    <w:uiPriority w:val="99"/>
    <w:rsid w:val="009D10A1"/>
    <w:pPr>
      <w:shd w:val="clear" w:color="auto" w:fill="FFFFFF"/>
      <w:spacing w:line="364" w:lineRule="exact"/>
      <w:jc w:val="both"/>
    </w:pPr>
    <w:rPr>
      <w:rFonts w:ascii="Century Schoolbook" w:hAnsi="Century Schoolbook" w:cs="Century Schoolbook"/>
      <w:sz w:val="24"/>
      <w:szCs w:val="24"/>
    </w:rPr>
  </w:style>
  <w:style w:type="character" w:customStyle="1" w:styleId="Bodytext17">
    <w:name w:val="Body text (17)"/>
    <w:basedOn w:val="DefaultParagraphFont"/>
    <w:link w:val="Bodytext171"/>
    <w:uiPriority w:val="99"/>
    <w:rsid w:val="009D10A1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71">
    <w:name w:val="Body text (17)1"/>
    <w:basedOn w:val="Normal"/>
    <w:link w:val="Bodytext17"/>
    <w:uiPriority w:val="99"/>
    <w:rsid w:val="009D10A1"/>
    <w:pPr>
      <w:shd w:val="clear" w:color="auto" w:fill="FFFFFF"/>
      <w:spacing w:before="1620" w:line="263" w:lineRule="exact"/>
      <w:jc w:val="right"/>
    </w:pPr>
    <w:rPr>
      <w:rFonts w:ascii="Century Schoolbook" w:hAnsi="Century Schoolbook" w:cs="Century Schoolbook"/>
      <w:sz w:val="24"/>
      <w:szCs w:val="24"/>
    </w:rPr>
  </w:style>
  <w:style w:type="character" w:customStyle="1" w:styleId="Bodytext19Bold">
    <w:name w:val="Body text (19) + Bold"/>
    <w:basedOn w:val="Bodytext19"/>
    <w:uiPriority w:val="99"/>
    <w:rsid w:val="009D10A1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character" w:customStyle="1" w:styleId="BodytextBold">
    <w:name w:val="Body text + Bold"/>
    <w:basedOn w:val="BodyText1"/>
    <w:uiPriority w:val="99"/>
    <w:rsid w:val="009D10A1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character" w:customStyle="1" w:styleId="Bodytext193">
    <w:name w:val="Body text (19)3"/>
    <w:basedOn w:val="Bodytext19"/>
    <w:uiPriority w:val="99"/>
    <w:rsid w:val="00DD398B"/>
    <w:rPr>
      <w:rFonts w:ascii="Century Schoolbook" w:hAnsi="Century Schoolbook" w:cs="Century Schoolbook"/>
      <w:sz w:val="24"/>
      <w:szCs w:val="24"/>
      <w:u w:val="single"/>
      <w:shd w:val="clear" w:color="auto" w:fill="FFFFF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26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26E5"/>
    <w:rPr>
      <w:rFonts w:ascii="Tahoma" w:hAnsi="Tahoma" w:cs="Tahoma"/>
      <w:sz w:val="16"/>
      <w:szCs w:val="16"/>
    </w:rPr>
  </w:style>
  <w:style w:type="character" w:customStyle="1" w:styleId="Heading2">
    <w:name w:val="Heading #2"/>
    <w:basedOn w:val="DefaultParagraphFont"/>
    <w:link w:val="Heading21"/>
    <w:uiPriority w:val="99"/>
    <w:rsid w:val="005B26E5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Heading220">
    <w:name w:val="Heading #22"/>
    <w:basedOn w:val="Heading2"/>
    <w:uiPriority w:val="99"/>
    <w:rsid w:val="005B26E5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5B26E5"/>
    <w:pPr>
      <w:shd w:val="clear" w:color="auto" w:fill="FFFFFF"/>
      <w:spacing w:after="1860" w:line="240" w:lineRule="atLeast"/>
      <w:outlineLvl w:val="1"/>
    </w:pPr>
    <w:rPr>
      <w:rFonts w:ascii="Century Schoolbook" w:hAnsi="Century Schoolbook" w:cs="Century Schoolbook"/>
      <w:b/>
      <w:bCs/>
      <w:sz w:val="28"/>
      <w:szCs w:val="28"/>
    </w:rPr>
  </w:style>
  <w:style w:type="paragraph" w:customStyle="1" w:styleId="Default">
    <w:name w:val="Default"/>
    <w:rsid w:val="0011611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orfooterCenturySchoolbook2">
    <w:name w:val="Header or footer + Century Schoolbook2"/>
    <w:aliases w:val="13 pt1,Bold3,Header or footer + Century Schoolbook4,Bold5,Header or footer + Century Schoolbook3,Header or footer + Book Antiqua,Bold7,Body text + 8 pt,Small Caps"/>
    <w:basedOn w:val="DefaultParagraphFont"/>
    <w:uiPriority w:val="99"/>
    <w:rsid w:val="00EC4764"/>
    <w:rPr>
      <w:rFonts w:ascii="Century Schoolbook" w:hAnsi="Century Schoolbook" w:cs="Century Schoolbook"/>
      <w:b/>
      <w:bCs/>
      <w:sz w:val="26"/>
      <w:szCs w:val="26"/>
    </w:rPr>
  </w:style>
  <w:style w:type="character" w:customStyle="1" w:styleId="Bodytext10">
    <w:name w:val="Body text (10)"/>
    <w:basedOn w:val="DefaultParagraphFont"/>
    <w:link w:val="Bodytext101"/>
    <w:uiPriority w:val="99"/>
    <w:rsid w:val="00EC4764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Bodytext101">
    <w:name w:val="Body text (10)1"/>
    <w:basedOn w:val="Normal"/>
    <w:link w:val="Bodytext10"/>
    <w:uiPriority w:val="99"/>
    <w:rsid w:val="00EC4764"/>
    <w:pPr>
      <w:shd w:val="clear" w:color="auto" w:fill="FFFFFF"/>
      <w:spacing w:line="554" w:lineRule="exact"/>
      <w:jc w:val="right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BodyText1">
    <w:name w:val="Body Text1"/>
    <w:basedOn w:val="DefaultParagraphFont"/>
    <w:link w:val="Bodytext11"/>
    <w:uiPriority w:val="99"/>
    <w:rsid w:val="00EC4764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1">
    <w:name w:val="Body text1"/>
    <w:basedOn w:val="Normal"/>
    <w:link w:val="BodyText1"/>
    <w:uiPriority w:val="99"/>
    <w:rsid w:val="00EC4764"/>
    <w:pPr>
      <w:shd w:val="clear" w:color="auto" w:fill="FFFFFF"/>
      <w:spacing w:before="840" w:after="300" w:line="240" w:lineRule="atLeast"/>
    </w:pPr>
    <w:rPr>
      <w:rFonts w:ascii="Century Schoolbook" w:hAnsi="Century Schoolbook" w:cs="Century Schoolbook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C47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4764"/>
  </w:style>
  <w:style w:type="paragraph" w:styleId="Footer">
    <w:name w:val="footer"/>
    <w:basedOn w:val="Normal"/>
    <w:link w:val="FooterChar"/>
    <w:uiPriority w:val="99"/>
    <w:unhideWhenUsed/>
    <w:rsid w:val="00EC47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4764"/>
  </w:style>
  <w:style w:type="character" w:customStyle="1" w:styleId="Heading35Bold">
    <w:name w:val="Heading #3 (5) + Bold"/>
    <w:basedOn w:val="DefaultParagraphFont"/>
    <w:uiPriority w:val="99"/>
    <w:rsid w:val="00BB4CEB"/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Headerorfooter">
    <w:name w:val="Header or footer"/>
    <w:basedOn w:val="DefaultParagraphFont"/>
    <w:link w:val="Headerorfooter1"/>
    <w:uiPriority w:val="99"/>
    <w:rsid w:val="002A6320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CenturySchoolbook">
    <w:name w:val="Header or footer + Century Schoolbook"/>
    <w:aliases w:val="13 pt,Bold,Bold9"/>
    <w:basedOn w:val="Headerorfooter"/>
    <w:uiPriority w:val="99"/>
    <w:rsid w:val="002A6320"/>
    <w:rPr>
      <w:rFonts w:ascii="Century Schoolbook" w:hAnsi="Century Schoolbook" w:cs="Century Schoolbook"/>
      <w:b/>
      <w:bCs/>
      <w:sz w:val="26"/>
      <w:szCs w:val="26"/>
      <w:u w:val="single"/>
      <w:shd w:val="clear" w:color="auto" w:fill="FFFFFF"/>
    </w:rPr>
  </w:style>
  <w:style w:type="character" w:customStyle="1" w:styleId="HeaderorfooterCenturySchoolbook1">
    <w:name w:val="Header or footer + Century Schoolbook1"/>
    <w:aliases w:val="Bold2"/>
    <w:basedOn w:val="Headerorfooter"/>
    <w:uiPriority w:val="99"/>
    <w:rsid w:val="002A6320"/>
    <w:rPr>
      <w:rFonts w:ascii="Century Schoolbook" w:hAnsi="Century Schoolbook" w:cs="Century Schoolbook"/>
      <w:b/>
      <w:bCs/>
      <w:sz w:val="20"/>
      <w:szCs w:val="20"/>
      <w:shd w:val="clear" w:color="auto" w:fill="FFFFFF"/>
    </w:rPr>
  </w:style>
  <w:style w:type="character" w:customStyle="1" w:styleId="Bodytext14">
    <w:name w:val="Body text (14)"/>
    <w:basedOn w:val="DefaultParagraphFont"/>
    <w:link w:val="Bodytext141"/>
    <w:uiPriority w:val="99"/>
    <w:rsid w:val="002A6320"/>
    <w:rPr>
      <w:rFonts w:ascii="Century Schoolbook" w:hAnsi="Century Schoolbook" w:cs="Century Schoolbook"/>
      <w:b/>
      <w:bCs/>
      <w:shd w:val="clear" w:color="auto" w:fill="FFFFFF"/>
    </w:rPr>
  </w:style>
  <w:style w:type="paragraph" w:customStyle="1" w:styleId="Headerorfooter1">
    <w:name w:val="Header or footer1"/>
    <w:basedOn w:val="Normal"/>
    <w:link w:val="Headerorfooter"/>
    <w:uiPriority w:val="99"/>
    <w:rsid w:val="002A6320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Bodytext141">
    <w:name w:val="Body text (14)1"/>
    <w:basedOn w:val="Normal"/>
    <w:link w:val="Bodytext14"/>
    <w:uiPriority w:val="99"/>
    <w:rsid w:val="002A6320"/>
    <w:pPr>
      <w:shd w:val="clear" w:color="auto" w:fill="FFFFFF"/>
      <w:spacing w:after="240" w:line="266" w:lineRule="exact"/>
    </w:pPr>
    <w:rPr>
      <w:rFonts w:ascii="Century Schoolbook" w:hAnsi="Century Schoolbook" w:cs="Century Schoolbook"/>
      <w:b/>
      <w:bCs/>
    </w:rPr>
  </w:style>
  <w:style w:type="character" w:customStyle="1" w:styleId="Tableofcontents2">
    <w:name w:val="Table of contents (2)"/>
    <w:basedOn w:val="DefaultParagraphFont"/>
    <w:link w:val="Tableofcontents21"/>
    <w:uiPriority w:val="99"/>
    <w:rsid w:val="002A6320"/>
    <w:rPr>
      <w:rFonts w:ascii="Book Antiqua" w:hAnsi="Book Antiqua" w:cs="Book Antiqua"/>
      <w:b/>
      <w:bCs/>
      <w:i/>
      <w:iCs/>
      <w:sz w:val="24"/>
      <w:szCs w:val="24"/>
      <w:shd w:val="clear" w:color="auto" w:fill="FFFFFF"/>
    </w:rPr>
  </w:style>
  <w:style w:type="paragraph" w:customStyle="1" w:styleId="Tableofcontents21">
    <w:name w:val="Table of contents (2)1"/>
    <w:basedOn w:val="Normal"/>
    <w:link w:val="Tableofcontents2"/>
    <w:uiPriority w:val="99"/>
    <w:rsid w:val="002A6320"/>
    <w:pPr>
      <w:shd w:val="clear" w:color="auto" w:fill="FFFFFF"/>
      <w:spacing w:after="1680" w:line="240" w:lineRule="atLeast"/>
      <w:ind w:firstLine="1400"/>
    </w:pPr>
    <w:rPr>
      <w:rFonts w:ascii="Book Antiqua" w:hAnsi="Book Antiqua" w:cs="Book Antiqua"/>
      <w:b/>
      <w:bCs/>
      <w:i/>
      <w:iCs/>
      <w:sz w:val="24"/>
      <w:szCs w:val="24"/>
    </w:rPr>
  </w:style>
  <w:style w:type="character" w:customStyle="1" w:styleId="Heading33">
    <w:name w:val="Heading #3 (3)"/>
    <w:basedOn w:val="DefaultParagraphFont"/>
    <w:link w:val="Heading331"/>
    <w:uiPriority w:val="99"/>
    <w:rsid w:val="00F42116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Heading331">
    <w:name w:val="Heading #3 (3)1"/>
    <w:basedOn w:val="Normal"/>
    <w:link w:val="Heading33"/>
    <w:uiPriority w:val="99"/>
    <w:rsid w:val="00F42116"/>
    <w:pPr>
      <w:shd w:val="clear" w:color="auto" w:fill="FFFFFF"/>
      <w:spacing w:after="1800" w:line="240" w:lineRule="atLeast"/>
      <w:outlineLvl w:val="2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Bodytext2">
    <w:name w:val="Body text2"/>
    <w:basedOn w:val="BodyText1"/>
    <w:uiPriority w:val="99"/>
    <w:rsid w:val="00F42116"/>
    <w:rPr>
      <w:rFonts w:ascii="Century Schoolbook" w:hAnsi="Century Schoolbook" w:cs="Century Schoolbook"/>
      <w:sz w:val="24"/>
      <w:szCs w:val="24"/>
      <w:u w:val="single"/>
      <w:shd w:val="clear" w:color="auto" w:fill="FFFFFF"/>
    </w:rPr>
  </w:style>
  <w:style w:type="character" w:customStyle="1" w:styleId="Bodytext6">
    <w:name w:val="Body text (6)"/>
    <w:basedOn w:val="DefaultParagraphFont"/>
    <w:link w:val="Bodytext61"/>
    <w:uiPriority w:val="99"/>
    <w:rsid w:val="00F42116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F42116"/>
    <w:pPr>
      <w:shd w:val="clear" w:color="auto" w:fill="FFFFFF"/>
      <w:spacing w:before="720" w:line="266" w:lineRule="exact"/>
      <w:ind w:hanging="1420"/>
    </w:pPr>
    <w:rPr>
      <w:rFonts w:ascii="Century Schoolbook" w:hAnsi="Century Schoolbook" w:cs="Century Schoolbook"/>
      <w:sz w:val="24"/>
      <w:szCs w:val="24"/>
    </w:rPr>
  </w:style>
  <w:style w:type="character" w:customStyle="1" w:styleId="Bodytext110">
    <w:name w:val="Body text (11)"/>
    <w:basedOn w:val="DefaultParagraphFont"/>
    <w:link w:val="Bodytext111"/>
    <w:uiPriority w:val="99"/>
    <w:rsid w:val="00BF5245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11">
    <w:name w:val="Body text (11)1"/>
    <w:basedOn w:val="Normal"/>
    <w:link w:val="Bodytext110"/>
    <w:uiPriority w:val="99"/>
    <w:rsid w:val="00BF5245"/>
    <w:pPr>
      <w:shd w:val="clear" w:color="auto" w:fill="FFFFFF"/>
      <w:spacing w:line="266" w:lineRule="exact"/>
      <w:ind w:hanging="740"/>
    </w:pPr>
    <w:rPr>
      <w:rFonts w:ascii="Century Schoolbook" w:hAnsi="Century Schoolbook" w:cs="Century Schoolbook"/>
      <w:sz w:val="24"/>
      <w:szCs w:val="24"/>
    </w:rPr>
  </w:style>
  <w:style w:type="character" w:customStyle="1" w:styleId="Bodytext15">
    <w:name w:val="Body text (15)"/>
    <w:basedOn w:val="DefaultParagraphFont"/>
    <w:link w:val="Bodytext151"/>
    <w:uiPriority w:val="99"/>
    <w:rsid w:val="00BF5245"/>
    <w:rPr>
      <w:rFonts w:ascii="Century Schoolbook" w:hAnsi="Century Schoolbook" w:cs="Century Schoolbook"/>
      <w:b/>
      <w:bCs/>
      <w:shd w:val="clear" w:color="auto" w:fill="FFFFFF"/>
    </w:rPr>
  </w:style>
  <w:style w:type="character" w:customStyle="1" w:styleId="Bodytext16">
    <w:name w:val="Body text (16)"/>
    <w:basedOn w:val="DefaultParagraphFont"/>
    <w:link w:val="Bodytext161"/>
    <w:uiPriority w:val="99"/>
    <w:rsid w:val="00BF5245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51">
    <w:name w:val="Body text (15)1"/>
    <w:basedOn w:val="Normal"/>
    <w:link w:val="Bodytext15"/>
    <w:uiPriority w:val="99"/>
    <w:rsid w:val="00BF5245"/>
    <w:pPr>
      <w:shd w:val="clear" w:color="auto" w:fill="FFFFFF"/>
      <w:spacing w:before="300" w:line="536" w:lineRule="exact"/>
      <w:ind w:hanging="460"/>
    </w:pPr>
    <w:rPr>
      <w:rFonts w:ascii="Century Schoolbook" w:hAnsi="Century Schoolbook" w:cs="Century Schoolbook"/>
      <w:b/>
      <w:bCs/>
    </w:rPr>
  </w:style>
  <w:style w:type="paragraph" w:customStyle="1" w:styleId="Bodytext161">
    <w:name w:val="Body text (16)1"/>
    <w:basedOn w:val="Normal"/>
    <w:link w:val="Bodytext16"/>
    <w:uiPriority w:val="99"/>
    <w:rsid w:val="00BF5245"/>
    <w:pPr>
      <w:shd w:val="clear" w:color="auto" w:fill="FFFFFF"/>
      <w:spacing w:line="536" w:lineRule="exact"/>
      <w:ind w:hanging="460"/>
    </w:pPr>
    <w:rPr>
      <w:rFonts w:ascii="Century Schoolbook" w:hAnsi="Century Schoolbook" w:cs="Century Schoolbook"/>
      <w:sz w:val="24"/>
      <w:szCs w:val="24"/>
    </w:rPr>
  </w:style>
  <w:style w:type="character" w:customStyle="1" w:styleId="Bodytext18">
    <w:name w:val="Body text (18)"/>
    <w:basedOn w:val="DefaultParagraphFont"/>
    <w:link w:val="Bodytext181"/>
    <w:uiPriority w:val="99"/>
    <w:rsid w:val="009D7A96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81">
    <w:name w:val="Body text (18)1"/>
    <w:basedOn w:val="Normal"/>
    <w:link w:val="Bodytext18"/>
    <w:uiPriority w:val="99"/>
    <w:rsid w:val="009D7A96"/>
    <w:pPr>
      <w:shd w:val="clear" w:color="auto" w:fill="FFFFFF"/>
      <w:spacing w:before="1080" w:line="263" w:lineRule="exact"/>
      <w:ind w:hanging="480"/>
    </w:pPr>
    <w:rPr>
      <w:rFonts w:ascii="Century Schoolbook" w:hAnsi="Century Schoolbook" w:cs="Century Schoolbook"/>
      <w:sz w:val="24"/>
      <w:szCs w:val="24"/>
    </w:rPr>
  </w:style>
  <w:style w:type="character" w:customStyle="1" w:styleId="Heading4">
    <w:name w:val="Heading #4"/>
    <w:basedOn w:val="DefaultParagraphFont"/>
    <w:link w:val="Heading41"/>
    <w:uiPriority w:val="99"/>
    <w:rsid w:val="009D7A96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Heading41">
    <w:name w:val="Heading #41"/>
    <w:basedOn w:val="Normal"/>
    <w:link w:val="Heading4"/>
    <w:uiPriority w:val="99"/>
    <w:rsid w:val="009D7A96"/>
    <w:pPr>
      <w:shd w:val="clear" w:color="auto" w:fill="FFFFFF"/>
      <w:spacing w:before="300" w:after="1080" w:line="240" w:lineRule="atLeast"/>
      <w:outlineLvl w:val="3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HeaderorfooterCenturySchoolbook5">
    <w:name w:val="Header or footer + Century Schoolbook5"/>
    <w:aliases w:val="13 pt2,Bold6,Bold8"/>
    <w:basedOn w:val="Headerorfooter"/>
    <w:uiPriority w:val="99"/>
    <w:rsid w:val="00FA3D3C"/>
    <w:rPr>
      <w:rFonts w:ascii="Century Schoolbook" w:hAnsi="Century Schoolbook" w:cs="Century Schoolbook"/>
      <w:b/>
      <w:bCs/>
      <w:sz w:val="26"/>
      <w:szCs w:val="26"/>
      <w:u w:val="single"/>
      <w:shd w:val="clear" w:color="auto" w:fill="FFFFFF"/>
    </w:rPr>
  </w:style>
  <w:style w:type="character" w:customStyle="1" w:styleId="Heading22">
    <w:name w:val="Heading #2 (2)"/>
    <w:basedOn w:val="DefaultParagraphFont"/>
    <w:link w:val="Heading221"/>
    <w:uiPriority w:val="99"/>
    <w:rsid w:val="00FC05A4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Heading221">
    <w:name w:val="Heading #2 (2)1"/>
    <w:basedOn w:val="Normal"/>
    <w:link w:val="Heading22"/>
    <w:uiPriority w:val="99"/>
    <w:rsid w:val="00FC05A4"/>
    <w:pPr>
      <w:shd w:val="clear" w:color="auto" w:fill="FFFFFF"/>
      <w:spacing w:line="240" w:lineRule="atLeast"/>
      <w:outlineLvl w:val="1"/>
    </w:pPr>
    <w:rPr>
      <w:rFonts w:ascii="Century Schoolbook" w:hAnsi="Century Schoolbook" w:cs="Century Schoolbook"/>
      <w:sz w:val="24"/>
      <w:szCs w:val="24"/>
    </w:rPr>
  </w:style>
  <w:style w:type="character" w:customStyle="1" w:styleId="Heading1312pt">
    <w:name w:val="Heading #1 (3) + 12 pt"/>
    <w:basedOn w:val="DefaultParagraphFont"/>
    <w:uiPriority w:val="99"/>
    <w:rsid w:val="00FC05A4"/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Bodytext19">
    <w:name w:val="Body text (19)"/>
    <w:basedOn w:val="DefaultParagraphFont"/>
    <w:link w:val="Bodytext191"/>
    <w:uiPriority w:val="99"/>
    <w:rsid w:val="00FC05A4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91">
    <w:name w:val="Body text (19)1"/>
    <w:basedOn w:val="Normal"/>
    <w:link w:val="Bodytext19"/>
    <w:uiPriority w:val="99"/>
    <w:rsid w:val="00FC05A4"/>
    <w:pPr>
      <w:shd w:val="clear" w:color="auto" w:fill="FFFFFF"/>
      <w:spacing w:before="1620" w:line="270" w:lineRule="exact"/>
      <w:ind w:hanging="1400"/>
    </w:pPr>
    <w:rPr>
      <w:rFonts w:ascii="Century Schoolbook" w:hAnsi="Century Schoolbook" w:cs="Century Schoolbook"/>
      <w:sz w:val="24"/>
      <w:szCs w:val="24"/>
    </w:rPr>
  </w:style>
  <w:style w:type="character" w:customStyle="1" w:styleId="Bodytext2012pt">
    <w:name w:val="Body text (20) + 12 pt"/>
    <w:basedOn w:val="DefaultParagraphFont"/>
    <w:uiPriority w:val="99"/>
    <w:rsid w:val="00FC05A4"/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HeaderorfooterCenturySchoolbook6">
    <w:name w:val="Header or footer + Century Schoolbook6"/>
    <w:aliases w:val="13 pt3"/>
    <w:basedOn w:val="Headerorfooter"/>
    <w:uiPriority w:val="99"/>
    <w:rsid w:val="00FC05A4"/>
    <w:rPr>
      <w:rFonts w:ascii="Century Schoolbook" w:hAnsi="Century Schoolbook" w:cs="Century Schoolbook"/>
      <w:noProof/>
      <w:sz w:val="26"/>
      <w:szCs w:val="26"/>
      <w:u w:val="single"/>
      <w:shd w:val="clear" w:color="auto" w:fill="FFFFFF"/>
    </w:rPr>
  </w:style>
  <w:style w:type="character" w:customStyle="1" w:styleId="Bodytext2012pt1">
    <w:name w:val="Body text (20) + 12 pt1"/>
    <w:basedOn w:val="DefaultParagraphFont"/>
    <w:uiPriority w:val="99"/>
    <w:rsid w:val="005B3CF9"/>
    <w:rPr>
      <w:rFonts w:ascii="Century Schoolbook" w:hAnsi="Century Schoolbook" w:cs="Century Schoolbook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CD6F73"/>
    <w:pPr>
      <w:ind w:left="720"/>
      <w:contextualSpacing/>
    </w:pPr>
  </w:style>
  <w:style w:type="character" w:customStyle="1" w:styleId="Heading3">
    <w:name w:val="Heading #3"/>
    <w:basedOn w:val="DefaultParagraphFont"/>
    <w:link w:val="Heading31"/>
    <w:uiPriority w:val="99"/>
    <w:rsid w:val="00A54F93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Heading31">
    <w:name w:val="Heading #31"/>
    <w:basedOn w:val="Normal"/>
    <w:link w:val="Heading3"/>
    <w:uiPriority w:val="99"/>
    <w:rsid w:val="00A54F93"/>
    <w:pPr>
      <w:shd w:val="clear" w:color="auto" w:fill="FFFFFF"/>
      <w:spacing w:after="1380" w:line="240" w:lineRule="atLeast"/>
      <w:outlineLvl w:val="2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Heading35">
    <w:name w:val="Heading #3 (5)"/>
    <w:basedOn w:val="DefaultParagraphFont"/>
    <w:link w:val="Heading351"/>
    <w:uiPriority w:val="99"/>
    <w:rsid w:val="00A54F93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Heading351">
    <w:name w:val="Heading #3 (5)1"/>
    <w:basedOn w:val="Normal"/>
    <w:link w:val="Heading35"/>
    <w:uiPriority w:val="99"/>
    <w:rsid w:val="00A54F93"/>
    <w:pPr>
      <w:shd w:val="clear" w:color="auto" w:fill="FFFFFF"/>
      <w:spacing w:before="300" w:after="300" w:line="240" w:lineRule="atLeast"/>
      <w:outlineLvl w:val="2"/>
    </w:pPr>
    <w:rPr>
      <w:rFonts w:ascii="Century Schoolbook" w:hAnsi="Century Schoolbook" w:cs="Century Schoolbook"/>
      <w:sz w:val="24"/>
      <w:szCs w:val="24"/>
    </w:rPr>
  </w:style>
  <w:style w:type="character" w:customStyle="1" w:styleId="Bodytext18NotBold">
    <w:name w:val="Body text (18) + Not Bold"/>
    <w:basedOn w:val="Bodytext18"/>
    <w:uiPriority w:val="99"/>
    <w:rsid w:val="00571B45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character" w:customStyle="1" w:styleId="Bodytext5">
    <w:name w:val="Body text (5)"/>
    <w:basedOn w:val="DefaultParagraphFont"/>
    <w:link w:val="Bodytext51"/>
    <w:uiPriority w:val="99"/>
    <w:rsid w:val="009D10A1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51">
    <w:name w:val="Body text (5)1"/>
    <w:basedOn w:val="Normal"/>
    <w:link w:val="Bodytext5"/>
    <w:uiPriority w:val="99"/>
    <w:rsid w:val="009D10A1"/>
    <w:pPr>
      <w:shd w:val="clear" w:color="auto" w:fill="FFFFFF"/>
      <w:spacing w:line="364" w:lineRule="exact"/>
      <w:jc w:val="both"/>
    </w:pPr>
    <w:rPr>
      <w:rFonts w:ascii="Century Schoolbook" w:hAnsi="Century Schoolbook" w:cs="Century Schoolbook"/>
      <w:sz w:val="24"/>
      <w:szCs w:val="24"/>
    </w:rPr>
  </w:style>
  <w:style w:type="character" w:customStyle="1" w:styleId="Bodytext17">
    <w:name w:val="Body text (17)"/>
    <w:basedOn w:val="DefaultParagraphFont"/>
    <w:link w:val="Bodytext171"/>
    <w:uiPriority w:val="99"/>
    <w:rsid w:val="009D10A1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71">
    <w:name w:val="Body text (17)1"/>
    <w:basedOn w:val="Normal"/>
    <w:link w:val="Bodytext17"/>
    <w:uiPriority w:val="99"/>
    <w:rsid w:val="009D10A1"/>
    <w:pPr>
      <w:shd w:val="clear" w:color="auto" w:fill="FFFFFF"/>
      <w:spacing w:before="1620" w:line="263" w:lineRule="exact"/>
      <w:jc w:val="right"/>
    </w:pPr>
    <w:rPr>
      <w:rFonts w:ascii="Century Schoolbook" w:hAnsi="Century Schoolbook" w:cs="Century Schoolbook"/>
      <w:sz w:val="24"/>
      <w:szCs w:val="24"/>
    </w:rPr>
  </w:style>
  <w:style w:type="character" w:customStyle="1" w:styleId="Bodytext19Bold">
    <w:name w:val="Body text (19) + Bold"/>
    <w:basedOn w:val="Bodytext19"/>
    <w:uiPriority w:val="99"/>
    <w:rsid w:val="009D10A1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character" w:customStyle="1" w:styleId="BodytextBold">
    <w:name w:val="Body text + Bold"/>
    <w:basedOn w:val="BodyText1"/>
    <w:uiPriority w:val="99"/>
    <w:rsid w:val="009D10A1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character" w:customStyle="1" w:styleId="Bodytext193">
    <w:name w:val="Body text (19)3"/>
    <w:basedOn w:val="Bodytext19"/>
    <w:uiPriority w:val="99"/>
    <w:rsid w:val="00DD398B"/>
    <w:rPr>
      <w:rFonts w:ascii="Century Schoolbook" w:hAnsi="Century Schoolbook" w:cs="Century Schoolbook"/>
      <w:sz w:val="24"/>
      <w:szCs w:val="24"/>
      <w:u w:val="single"/>
      <w:shd w:val="clear" w:color="auto" w:fill="FFFFF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26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26E5"/>
    <w:rPr>
      <w:rFonts w:ascii="Tahoma" w:hAnsi="Tahoma" w:cs="Tahoma"/>
      <w:sz w:val="16"/>
      <w:szCs w:val="16"/>
    </w:rPr>
  </w:style>
  <w:style w:type="character" w:customStyle="1" w:styleId="Heading2">
    <w:name w:val="Heading #2"/>
    <w:basedOn w:val="DefaultParagraphFont"/>
    <w:link w:val="Heading21"/>
    <w:uiPriority w:val="99"/>
    <w:rsid w:val="005B26E5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Heading220">
    <w:name w:val="Heading #22"/>
    <w:basedOn w:val="Heading2"/>
    <w:uiPriority w:val="99"/>
    <w:rsid w:val="005B26E5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5B26E5"/>
    <w:pPr>
      <w:shd w:val="clear" w:color="auto" w:fill="FFFFFF"/>
      <w:spacing w:after="1860" w:line="240" w:lineRule="atLeast"/>
      <w:outlineLvl w:val="1"/>
    </w:pPr>
    <w:rPr>
      <w:rFonts w:ascii="Century Schoolbook" w:hAnsi="Century Schoolbook" w:cs="Century Schoolbook"/>
      <w:b/>
      <w:bCs/>
      <w:sz w:val="28"/>
      <w:szCs w:val="28"/>
    </w:rPr>
  </w:style>
  <w:style w:type="paragraph" w:customStyle="1" w:styleId="Default">
    <w:name w:val="Default"/>
    <w:rsid w:val="0011611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23C8D16C4874AB9A66A70183DC76D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213BFC-B748-4BF0-8327-2B1899A2A093}"/>
      </w:docPartPr>
      <w:docPartBody>
        <w:p w:rsidR="0074180A" w:rsidRDefault="00706F82" w:rsidP="00706F82">
          <w:pPr>
            <w:pStyle w:val="A23C8D16C4874AB9A66A70183DC76D08"/>
          </w:pPr>
          <w: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F82"/>
    <w:rsid w:val="001925E7"/>
    <w:rsid w:val="006C76FD"/>
    <w:rsid w:val="00706F82"/>
    <w:rsid w:val="0074180A"/>
    <w:rsid w:val="007A09B5"/>
    <w:rsid w:val="0085544C"/>
    <w:rsid w:val="00E84134"/>
    <w:rsid w:val="00EF2880"/>
    <w:rsid w:val="00F52318"/>
    <w:rsid w:val="00F75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23C8D16C4874AB9A66A70183DC76D08">
    <w:name w:val="A23C8D16C4874AB9A66A70183DC76D08"/>
    <w:rsid w:val="00706F82"/>
  </w:style>
  <w:style w:type="paragraph" w:customStyle="1" w:styleId="36AA0E0C51654AF5A82B33B7BD0CC57C">
    <w:name w:val="36AA0E0C51654AF5A82B33B7BD0CC57C"/>
    <w:rsid w:val="00706F82"/>
  </w:style>
  <w:style w:type="paragraph" w:customStyle="1" w:styleId="16728C462B6F407FB34FA98FF6694A88">
    <w:name w:val="16728C462B6F407FB34FA98FF6694A88"/>
    <w:rsid w:val="00706F8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23C8D16C4874AB9A66A70183DC76D08">
    <w:name w:val="A23C8D16C4874AB9A66A70183DC76D08"/>
    <w:rsid w:val="00706F82"/>
  </w:style>
  <w:style w:type="paragraph" w:customStyle="1" w:styleId="36AA0E0C51654AF5A82B33B7BD0CC57C">
    <w:name w:val="36AA0E0C51654AF5A82B33B7BD0CC57C"/>
    <w:rsid w:val="00706F82"/>
  </w:style>
  <w:style w:type="paragraph" w:customStyle="1" w:styleId="16728C462B6F407FB34FA98FF6694A88">
    <w:name w:val="16728C462B6F407FB34FA98FF6694A88"/>
    <w:rsid w:val="00706F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16</Pages>
  <Words>1596</Words>
  <Characters>9102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 - Mécanique Industrielle – 2016 – Eléments des machines – 3ème année</vt:lpstr>
    </vt:vector>
  </TitlesOfParts>
  <Company/>
  <LinksUpToDate>false</LinksUpToDate>
  <CharactersWithSpaces>10677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 - Mécanique Industrielle – 2016 – Eléments des machines – 3ème année</dc:title>
  <dc:creator>user</dc:creator>
  <cp:lastModifiedBy>HP</cp:lastModifiedBy>
  <cp:revision>18</cp:revision>
  <dcterms:created xsi:type="dcterms:W3CDTF">2016-05-05T16:10:00Z</dcterms:created>
  <dcterms:modified xsi:type="dcterms:W3CDTF">2020-09-28T13:02:00Z</dcterms:modified>
</cp:coreProperties>
</file>